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0E" w:rsidRPr="00476DE7" w:rsidRDefault="00C73F0E" w:rsidP="00C73F0E">
      <w:pPr>
        <w:rPr>
          <w:rFonts w:ascii="Arial" w:hAnsi="Arial" w:cs="Arial"/>
          <w:sz w:val="2"/>
          <w:szCs w:val="2"/>
          <w:rtl/>
          <w:lang w:bidi="ar-EG"/>
        </w:rPr>
      </w:pPr>
    </w:p>
    <w:p w:rsidR="00C73F0E" w:rsidRPr="00A86266" w:rsidRDefault="00C73F0E" w:rsidP="00C73F0E">
      <w:pPr>
        <w:rPr>
          <w:rFonts w:ascii="Arial" w:hAnsi="Arial" w:cs="Arial"/>
          <w:sz w:val="2"/>
          <w:szCs w:val="2"/>
          <w:rtl/>
          <w:lang w:bidi="ar-EG"/>
        </w:rPr>
      </w:pPr>
    </w:p>
    <w:p w:rsidR="00C73F0E" w:rsidRDefault="00C73F0E" w:rsidP="00C73F0E">
      <w:pPr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التاريخ العلمى والوظيفى</w:t>
      </w:r>
    </w:p>
    <w:p w:rsidR="00C73F0E" w:rsidRPr="009A436B" w:rsidRDefault="00C73F0E" w:rsidP="00C73F0E">
      <w:pPr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ا.</w:t>
      </w:r>
      <w:r w:rsidRPr="009A436B">
        <w:rPr>
          <w:rFonts w:ascii="Arial" w:hAnsi="Arial" w:cs="Arial"/>
          <w:b/>
          <w:bCs/>
          <w:rtl/>
        </w:rPr>
        <w:t xml:space="preserve"> د. مها توفيق محمود بركات</w:t>
      </w:r>
    </w:p>
    <w:p w:rsidR="00C73F0E" w:rsidRPr="00B8244C" w:rsidRDefault="00C73F0E" w:rsidP="00C73F0E">
      <w:pPr>
        <w:jc w:val="center"/>
        <w:rPr>
          <w:rFonts w:ascii="Arial" w:hAnsi="Arial" w:cs="Arial"/>
          <w:b/>
          <w:bCs/>
          <w:rtl/>
        </w:rPr>
      </w:pPr>
      <w:r w:rsidRPr="009A436B">
        <w:rPr>
          <w:rFonts w:ascii="Arial" w:hAnsi="Arial" w:cs="Arial"/>
          <w:b/>
          <w:bCs/>
          <w:rtl/>
        </w:rPr>
        <w:t>أستاذ طب المناطق الحارة والجهاز الهضمى</w:t>
      </w:r>
    </w:p>
    <w:p w:rsidR="00C73F0E" w:rsidRDefault="00C73F0E" w:rsidP="00C73F0E">
      <w:pPr>
        <w:rPr>
          <w:b/>
          <w:bCs/>
          <w:rtl/>
          <w:lang w:bidi="ar-EG"/>
        </w:rPr>
      </w:pP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>بيانات عضو هيئة التدريس:</w:t>
      </w:r>
    </w:p>
    <w:p w:rsidR="00C73F0E" w:rsidRPr="00C67AFC" w:rsidRDefault="00C73F0E" w:rsidP="00C73F0E">
      <w:pPr>
        <w:rPr>
          <w:rFonts w:ascii="Arial" w:hAnsi="Arial" w:cs="Arial"/>
          <w:rtl/>
        </w:rPr>
      </w:pPr>
      <w:r>
        <w:rPr>
          <w:b/>
          <w:bCs/>
          <w:rtl/>
          <w:lang w:bidi="ar-EG"/>
        </w:rPr>
        <w:t xml:space="preserve">الاسم: </w:t>
      </w:r>
      <w:r w:rsidRPr="004420DF">
        <w:rPr>
          <w:rFonts w:ascii="Arial" w:hAnsi="Arial" w:cs="Arial"/>
          <w:rtl/>
        </w:rPr>
        <w:t>ا. د. مها توفيق محمود بركات</w:t>
      </w:r>
    </w:p>
    <w:p w:rsidR="00C73F0E" w:rsidRPr="00B8244C" w:rsidRDefault="00C73F0E" w:rsidP="00C73F0E">
      <w:pPr>
        <w:rPr>
          <w:rFonts w:ascii="Arial" w:hAnsi="Arial" w:cs="Arial"/>
          <w:b/>
          <w:bCs/>
          <w:rtl/>
        </w:rPr>
      </w:pPr>
      <w:r>
        <w:rPr>
          <w:b/>
          <w:bCs/>
          <w:rtl/>
        </w:rPr>
        <w:t>الوظيفة الحالية:</w:t>
      </w:r>
      <w:r w:rsidRPr="00412A1D">
        <w:rPr>
          <w:rFonts w:ascii="Arial" w:hAnsi="Arial" w:cs="Arial"/>
          <w:b/>
          <w:bCs/>
          <w:rtl/>
        </w:rPr>
        <w:t xml:space="preserve"> </w:t>
      </w:r>
      <w:r w:rsidRPr="00412A1D">
        <w:rPr>
          <w:rFonts w:ascii="Arial" w:hAnsi="Arial" w:cs="Arial"/>
          <w:rtl/>
        </w:rPr>
        <w:t>أستاذ طب المناطق الحارة والجهاز الهضمى</w:t>
      </w:r>
    </w:p>
    <w:p w:rsidR="00C73F0E" w:rsidRDefault="00C73F0E" w:rsidP="00C73F0E">
      <w:pPr>
        <w:rPr>
          <w:b/>
          <w:bCs/>
          <w:rtl/>
        </w:rPr>
      </w:pPr>
      <w:r>
        <w:rPr>
          <w:b/>
          <w:bCs/>
          <w:rtl/>
          <w:lang w:bidi="ar-EG"/>
        </w:rPr>
        <w:t xml:space="preserve">التخصص العلمى: </w:t>
      </w:r>
      <w:r w:rsidRPr="00591C45">
        <w:rPr>
          <w:rFonts w:ascii="Arial" w:hAnsi="Arial" w:cs="Arial"/>
          <w:rtl/>
        </w:rPr>
        <w:t>طب المناطق الحارة والجهاز الهضمى</w:t>
      </w: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b/>
          <w:bCs/>
          <w:rtl/>
        </w:rPr>
        <w:t xml:space="preserve">البريد الالكترونى: </w:t>
      </w:r>
      <w:r w:rsidRPr="00847EA9">
        <w:rPr>
          <w:lang w:bidi="ar-EG"/>
        </w:rPr>
        <w:t>mahabarakat@aun.edu.eg</w:t>
      </w: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 xml:space="preserve">تليفون: </w:t>
      </w:r>
      <w:r>
        <w:rPr>
          <w:b/>
          <w:bCs/>
          <w:lang w:bidi="ar-EG"/>
        </w:rPr>
        <w:t>002 088 241 3611</w:t>
      </w: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 xml:space="preserve">فاكس: </w:t>
      </w:r>
      <w:r>
        <w:rPr>
          <w:b/>
          <w:bCs/>
          <w:lang w:bidi="ar-EG"/>
        </w:rPr>
        <w:t>002 008 2 3333 27</w:t>
      </w: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 xml:space="preserve">رابط  </w:t>
      </w:r>
      <w:r>
        <w:rPr>
          <w:b/>
          <w:bCs/>
          <w:lang w:bidi="ar-EG"/>
        </w:rPr>
        <w:t xml:space="preserve">  :Google Scholar</w:t>
      </w:r>
    </w:p>
    <w:p w:rsidR="00C73F0E" w:rsidRDefault="003609D6" w:rsidP="003609D6">
      <w:pPr>
        <w:jc w:val="center"/>
        <w:rPr>
          <w:b/>
          <w:bCs/>
          <w:rtl/>
          <w:lang w:bidi="ar-EG"/>
        </w:rPr>
      </w:pPr>
      <w:r w:rsidRPr="003609D6">
        <w:rPr>
          <w:lang w:bidi="ar-EG"/>
        </w:rPr>
        <w:t>https://scholar.google.com/citations?hl=en&amp;user=fEU1DsAAAAAJ</w:t>
      </w:r>
      <w:bookmarkStart w:id="0" w:name="_GoBack"/>
      <w:bookmarkEnd w:id="0"/>
    </w:p>
    <w:p w:rsidR="00C73F0E" w:rsidRPr="006D6CD2" w:rsidRDefault="00C73F0E" w:rsidP="00C73F0E">
      <w:pPr>
        <w:rPr>
          <w:b/>
          <w:bCs/>
          <w:sz w:val="18"/>
          <w:szCs w:val="18"/>
          <w:rtl/>
        </w:rPr>
      </w:pP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 xml:space="preserve">الدرجات العلمية: </w:t>
      </w:r>
    </w:p>
    <w:p w:rsidR="00C73F0E" w:rsidRDefault="00C73F0E" w:rsidP="00C73F0E">
      <w:pPr>
        <w:rPr>
          <w:rtl/>
          <w:lang w:bidi="ar-EG"/>
        </w:rPr>
      </w:pPr>
      <w:r w:rsidRPr="004420DF">
        <w:rPr>
          <w:rtl/>
          <w:lang w:bidi="ar-EG"/>
        </w:rPr>
        <w:t xml:space="preserve">* بكالوريو الطب والجراحة: 1986 </w:t>
      </w:r>
    </w:p>
    <w:p w:rsidR="00C73F0E" w:rsidRPr="004420DF" w:rsidRDefault="00C73F0E" w:rsidP="00C73F0E">
      <w:pPr>
        <w:rPr>
          <w:rtl/>
          <w:lang w:bidi="ar-EG"/>
        </w:rPr>
      </w:pPr>
      <w:r w:rsidRPr="004420DF">
        <w:rPr>
          <w:rtl/>
          <w:lang w:bidi="ar-EG"/>
        </w:rPr>
        <w:t xml:space="preserve">* </w:t>
      </w:r>
      <w:r>
        <w:rPr>
          <w:rtl/>
          <w:lang w:bidi="ar-EG"/>
        </w:rPr>
        <w:t xml:space="preserve">ماجستير طب المناطق الحارة والجهاز الهضمى: </w:t>
      </w:r>
      <w:r w:rsidRPr="004420DF">
        <w:rPr>
          <w:rtl/>
          <w:lang w:bidi="ar-EG"/>
        </w:rPr>
        <w:t>19</w:t>
      </w:r>
      <w:r>
        <w:rPr>
          <w:rtl/>
          <w:lang w:bidi="ar-EG"/>
        </w:rPr>
        <w:t>91</w:t>
      </w:r>
      <w:r w:rsidRPr="004420DF">
        <w:rPr>
          <w:rtl/>
          <w:lang w:bidi="ar-EG"/>
        </w:rPr>
        <w:t xml:space="preserve"> </w:t>
      </w:r>
    </w:p>
    <w:p w:rsidR="00C73F0E" w:rsidRPr="004420DF" w:rsidRDefault="00C73F0E" w:rsidP="00C73F0E">
      <w:pPr>
        <w:rPr>
          <w:rtl/>
          <w:lang w:bidi="ar-EG"/>
        </w:rPr>
      </w:pPr>
      <w:r w:rsidRPr="004420DF">
        <w:rPr>
          <w:rtl/>
          <w:lang w:bidi="ar-EG"/>
        </w:rPr>
        <w:t xml:space="preserve">* </w:t>
      </w:r>
      <w:r>
        <w:rPr>
          <w:rtl/>
          <w:lang w:bidi="ar-EG"/>
        </w:rPr>
        <w:t xml:space="preserve">دكتوراة طب المناطق الحارة والجهاز الهضمى: </w:t>
      </w:r>
      <w:r w:rsidRPr="004420DF">
        <w:rPr>
          <w:rtl/>
          <w:lang w:bidi="ar-EG"/>
        </w:rPr>
        <w:t>19</w:t>
      </w:r>
      <w:r>
        <w:rPr>
          <w:rtl/>
          <w:lang w:bidi="ar-EG"/>
        </w:rPr>
        <w:t>98</w:t>
      </w:r>
      <w:r w:rsidRPr="004420DF">
        <w:rPr>
          <w:rtl/>
          <w:lang w:bidi="ar-EG"/>
        </w:rPr>
        <w:t xml:space="preserve"> </w:t>
      </w:r>
    </w:p>
    <w:p w:rsidR="00C73F0E" w:rsidRPr="006D6CD2" w:rsidRDefault="00C73F0E" w:rsidP="00C73F0E">
      <w:pPr>
        <w:rPr>
          <w:sz w:val="18"/>
          <w:szCs w:val="18"/>
          <w:rtl/>
          <w:lang w:bidi="ar-EG"/>
        </w:rPr>
      </w:pPr>
    </w:p>
    <w:p w:rsidR="00C73F0E" w:rsidRPr="004420DF" w:rsidRDefault="00C73F0E" w:rsidP="00C73F0E">
      <w:pPr>
        <w:rPr>
          <w:b/>
          <w:bCs/>
          <w:rtl/>
          <w:lang w:bidi="ar-EG"/>
        </w:rPr>
      </w:pPr>
      <w:r w:rsidRPr="004420DF">
        <w:rPr>
          <w:b/>
          <w:bCs/>
          <w:rtl/>
          <w:lang w:bidi="ar-EG"/>
        </w:rPr>
        <w:t xml:space="preserve">التدرج الوظيفى: </w:t>
      </w:r>
    </w:p>
    <w:p w:rsidR="00C73F0E" w:rsidRPr="004420DF" w:rsidRDefault="00C73F0E" w:rsidP="00C73F0E">
      <w:pPr>
        <w:rPr>
          <w:rtl/>
          <w:lang w:bidi="ar-EG"/>
        </w:rPr>
      </w:pPr>
      <w:r>
        <w:rPr>
          <w:rtl/>
          <w:lang w:bidi="ar-EG"/>
        </w:rPr>
        <w:t xml:space="preserve">* طبيب امتياز:  مستشقى جامعة أسيوط -- مارس 1987- فبراير 1988 </w:t>
      </w:r>
    </w:p>
    <w:p w:rsidR="00C73F0E" w:rsidRDefault="00C73F0E" w:rsidP="00C73F0E">
      <w:pPr>
        <w:rPr>
          <w:rtl/>
        </w:rPr>
      </w:pPr>
      <w:r w:rsidRPr="004420DF">
        <w:rPr>
          <w:rtl/>
          <w:lang w:bidi="ar-EG"/>
        </w:rPr>
        <w:t xml:space="preserve">* طبيب مقيم: </w:t>
      </w:r>
      <w:r>
        <w:rPr>
          <w:rtl/>
        </w:rPr>
        <w:t xml:space="preserve"> قسم </w:t>
      </w:r>
      <w:r w:rsidRPr="004420DF">
        <w:rPr>
          <w:rtl/>
        </w:rPr>
        <w:t>طب المناطق الحارة والجهاز الهضمى</w:t>
      </w:r>
      <w:r>
        <w:rPr>
          <w:rtl/>
        </w:rPr>
        <w:t xml:space="preserve"> – مارس 1988- فبراير 1991 </w:t>
      </w:r>
    </w:p>
    <w:p w:rsidR="00C73F0E" w:rsidRDefault="00C73F0E" w:rsidP="00C73F0E">
      <w:pPr>
        <w:rPr>
          <w:rtl/>
        </w:rPr>
      </w:pPr>
      <w:r w:rsidRPr="004420DF">
        <w:rPr>
          <w:rtl/>
          <w:lang w:bidi="ar-EG"/>
        </w:rPr>
        <w:t xml:space="preserve">* </w:t>
      </w:r>
      <w:r>
        <w:rPr>
          <w:rtl/>
          <w:lang w:bidi="ar-EG"/>
        </w:rPr>
        <w:t>معيد</w:t>
      </w:r>
      <w:r w:rsidRPr="004420DF">
        <w:rPr>
          <w:rtl/>
          <w:lang w:bidi="ar-EG"/>
        </w:rPr>
        <w:t xml:space="preserve">: </w:t>
      </w:r>
      <w:r>
        <w:rPr>
          <w:rtl/>
        </w:rPr>
        <w:t xml:space="preserve"> قسم </w:t>
      </w:r>
      <w:r w:rsidRPr="004420DF">
        <w:rPr>
          <w:rtl/>
        </w:rPr>
        <w:t>طب المناطق الحارة والجهاز الهضمى</w:t>
      </w:r>
      <w:r>
        <w:rPr>
          <w:rtl/>
        </w:rPr>
        <w:t xml:space="preserve"> – مارس 1991- سبتمبر 1991 </w:t>
      </w:r>
    </w:p>
    <w:p w:rsidR="00C73F0E" w:rsidRDefault="00C73F0E" w:rsidP="00C73F0E">
      <w:pPr>
        <w:rPr>
          <w:rtl/>
        </w:rPr>
      </w:pPr>
      <w:r w:rsidRPr="004420DF">
        <w:rPr>
          <w:rtl/>
          <w:lang w:bidi="ar-EG"/>
        </w:rPr>
        <w:t xml:space="preserve">* </w:t>
      </w:r>
      <w:r>
        <w:rPr>
          <w:rtl/>
          <w:lang w:bidi="ar-EG"/>
        </w:rPr>
        <w:t>مدرس مساعد</w:t>
      </w:r>
      <w:r w:rsidRPr="004420DF">
        <w:rPr>
          <w:rtl/>
          <w:lang w:bidi="ar-EG"/>
        </w:rPr>
        <w:t xml:space="preserve">: </w:t>
      </w:r>
      <w:r>
        <w:rPr>
          <w:rtl/>
        </w:rPr>
        <w:t xml:space="preserve"> قسم </w:t>
      </w:r>
      <w:r w:rsidRPr="004420DF">
        <w:rPr>
          <w:rtl/>
        </w:rPr>
        <w:t>طب المناطق الحارة والجهاز الهضمى</w:t>
      </w:r>
      <w:r>
        <w:rPr>
          <w:rtl/>
        </w:rPr>
        <w:t xml:space="preserve"> – أكتوبر 1991- يناير 1999</w:t>
      </w:r>
    </w:p>
    <w:p w:rsidR="00C73F0E" w:rsidRPr="004420DF" w:rsidRDefault="00C73F0E" w:rsidP="00C73F0E">
      <w:pPr>
        <w:rPr>
          <w:rtl/>
        </w:rPr>
      </w:pPr>
      <w:r>
        <w:rPr>
          <w:rtl/>
          <w:lang w:bidi="ar-EG"/>
        </w:rPr>
        <w:t>* مدرس</w:t>
      </w:r>
      <w:r w:rsidRPr="004420DF">
        <w:rPr>
          <w:rtl/>
          <w:lang w:bidi="ar-EG"/>
        </w:rPr>
        <w:t xml:space="preserve">: </w:t>
      </w:r>
      <w:r>
        <w:rPr>
          <w:rtl/>
        </w:rPr>
        <w:t xml:space="preserve"> قسم </w:t>
      </w:r>
      <w:r w:rsidRPr="004420DF">
        <w:rPr>
          <w:rtl/>
        </w:rPr>
        <w:t>طب المناطق الحارة والجهاز الهضمى</w:t>
      </w:r>
      <w:r>
        <w:rPr>
          <w:rtl/>
        </w:rPr>
        <w:t xml:space="preserve"> – يناير 1999- مارس 2005</w:t>
      </w:r>
    </w:p>
    <w:p w:rsidR="00C73F0E" w:rsidRDefault="00C73F0E" w:rsidP="00C73F0E">
      <w:pPr>
        <w:rPr>
          <w:b/>
          <w:bCs/>
          <w:rtl/>
        </w:rPr>
      </w:pPr>
      <w:r w:rsidRPr="004420DF">
        <w:rPr>
          <w:rtl/>
          <w:lang w:bidi="ar-EG"/>
        </w:rPr>
        <w:t xml:space="preserve">* </w:t>
      </w:r>
      <w:r>
        <w:rPr>
          <w:rtl/>
          <w:lang w:bidi="ar-EG"/>
        </w:rPr>
        <w:t>أستاذ مساعد</w:t>
      </w:r>
      <w:r w:rsidRPr="004420DF">
        <w:rPr>
          <w:rtl/>
          <w:lang w:bidi="ar-EG"/>
        </w:rPr>
        <w:t xml:space="preserve">: </w:t>
      </w:r>
      <w:r>
        <w:rPr>
          <w:rtl/>
        </w:rPr>
        <w:t xml:space="preserve"> قسم </w:t>
      </w:r>
      <w:r w:rsidRPr="004420DF">
        <w:rPr>
          <w:rtl/>
        </w:rPr>
        <w:t>طب المناطق الحارة والجهاز الهضمى</w:t>
      </w:r>
      <w:r>
        <w:rPr>
          <w:rtl/>
        </w:rPr>
        <w:t xml:space="preserve"> – مارس 2005- فبراير 2013</w:t>
      </w:r>
    </w:p>
    <w:p w:rsidR="00C73F0E" w:rsidRDefault="00C73F0E" w:rsidP="00C73F0E">
      <w:pPr>
        <w:rPr>
          <w:b/>
          <w:bCs/>
          <w:rtl/>
        </w:rPr>
      </w:pPr>
      <w:r w:rsidRPr="004420DF">
        <w:rPr>
          <w:rtl/>
          <w:lang w:bidi="ar-EG"/>
        </w:rPr>
        <w:t xml:space="preserve">* </w:t>
      </w:r>
      <w:r>
        <w:rPr>
          <w:rtl/>
          <w:lang w:bidi="ar-EG"/>
        </w:rPr>
        <w:t>أستاذ</w:t>
      </w:r>
      <w:r w:rsidRPr="004420DF">
        <w:rPr>
          <w:rtl/>
          <w:lang w:bidi="ar-EG"/>
        </w:rPr>
        <w:t xml:space="preserve">: </w:t>
      </w:r>
      <w:r>
        <w:rPr>
          <w:rtl/>
        </w:rPr>
        <w:t xml:space="preserve"> قسم </w:t>
      </w:r>
      <w:r w:rsidRPr="004420DF">
        <w:rPr>
          <w:rtl/>
        </w:rPr>
        <w:t>طب المناطق الحارة والجهاز الهضمى</w:t>
      </w:r>
      <w:r>
        <w:rPr>
          <w:rtl/>
        </w:rPr>
        <w:t xml:space="preserve"> – فبراير 2013- </w:t>
      </w:r>
    </w:p>
    <w:p w:rsidR="00C73F0E" w:rsidRPr="006D6CD2" w:rsidRDefault="00C73F0E" w:rsidP="00C73F0E">
      <w:pPr>
        <w:rPr>
          <w:b/>
          <w:bCs/>
          <w:sz w:val="20"/>
          <w:szCs w:val="20"/>
          <w:rtl/>
          <w:lang w:bidi="ar-EG"/>
        </w:rPr>
      </w:pP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>المجالات البحثية:</w:t>
      </w:r>
    </w:p>
    <w:p w:rsidR="00C73F0E" w:rsidRPr="00C67AFC" w:rsidRDefault="00C73F0E" w:rsidP="00C73F0E">
      <w:pPr>
        <w:rPr>
          <w:b/>
          <w:bCs/>
          <w:sz w:val="10"/>
          <w:szCs w:val="10"/>
          <w:rtl/>
          <w:lang w:bidi="ar-EG"/>
        </w:rPr>
      </w:pPr>
      <w:r>
        <w:rPr>
          <w:b/>
          <w:bCs/>
          <w:rtl/>
          <w:lang w:bidi="ar-EG"/>
        </w:rPr>
        <w:t xml:space="preserve"> </w:t>
      </w:r>
    </w:p>
    <w:p w:rsidR="00C73F0E" w:rsidRPr="00C67AFC" w:rsidRDefault="00C73F0E" w:rsidP="00C73F0E">
      <w:pPr>
        <w:rPr>
          <w:rtl/>
          <w:lang w:bidi="ar-EG"/>
        </w:rPr>
      </w:pPr>
      <w:r w:rsidRPr="00C67AFC">
        <w:rPr>
          <w:rtl/>
          <w:lang w:bidi="ar-EG"/>
        </w:rPr>
        <w:t>* أمراض الجهاز الهضمى</w:t>
      </w:r>
    </w:p>
    <w:p w:rsidR="00C73F0E" w:rsidRPr="00C67AFC" w:rsidRDefault="00C73F0E" w:rsidP="00C73F0E">
      <w:pPr>
        <w:rPr>
          <w:rtl/>
          <w:lang w:bidi="ar-EG"/>
        </w:rPr>
      </w:pPr>
      <w:r w:rsidRPr="00C67AFC">
        <w:rPr>
          <w:rtl/>
          <w:lang w:bidi="ar-EG"/>
        </w:rPr>
        <w:t>* أمراض الكبد</w:t>
      </w:r>
    </w:p>
    <w:p w:rsidR="00C73F0E" w:rsidRPr="00C67AFC" w:rsidRDefault="00C73F0E" w:rsidP="00C73F0E">
      <w:pPr>
        <w:rPr>
          <w:rtl/>
          <w:lang w:bidi="ar-EG"/>
        </w:rPr>
      </w:pPr>
      <w:r w:rsidRPr="00C67AFC">
        <w:rPr>
          <w:rtl/>
          <w:lang w:bidi="ar-EG"/>
        </w:rPr>
        <w:t>* الأمراض المعدية</w:t>
      </w:r>
    </w:p>
    <w:p w:rsidR="00C73F0E" w:rsidRPr="00C67AFC" w:rsidRDefault="00C73F0E" w:rsidP="00C73F0E">
      <w:pPr>
        <w:rPr>
          <w:rtl/>
          <w:lang w:bidi="ar-EG"/>
        </w:rPr>
      </w:pPr>
      <w:r w:rsidRPr="00C67AFC">
        <w:rPr>
          <w:rtl/>
          <w:lang w:bidi="ar-EG"/>
        </w:rPr>
        <w:t>* مناظير الجهاز الهضمى</w:t>
      </w:r>
    </w:p>
    <w:p w:rsidR="00C73F0E" w:rsidRPr="00C67AFC" w:rsidRDefault="00C73F0E" w:rsidP="00C73F0E">
      <w:pPr>
        <w:rPr>
          <w:rtl/>
          <w:lang w:bidi="ar-EG"/>
        </w:rPr>
      </w:pPr>
      <w:r w:rsidRPr="00C67AFC">
        <w:rPr>
          <w:rtl/>
          <w:lang w:bidi="ar-EG"/>
        </w:rPr>
        <w:t>* دوبلر الموجات فوق الصوتية</w:t>
      </w:r>
    </w:p>
    <w:p w:rsidR="00C73F0E" w:rsidRPr="006D6CD2" w:rsidRDefault="00C73F0E" w:rsidP="00C73F0E">
      <w:pPr>
        <w:rPr>
          <w:b/>
          <w:bCs/>
          <w:sz w:val="20"/>
          <w:szCs w:val="20"/>
          <w:rtl/>
          <w:lang w:bidi="ar-EG"/>
        </w:rPr>
      </w:pP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>ا</w:t>
      </w:r>
      <w:r w:rsidRPr="00795FDD">
        <w:rPr>
          <w:b/>
          <w:bCs/>
          <w:rtl/>
          <w:lang w:bidi="ar-EG"/>
        </w:rPr>
        <w:t>لبحوث المنشورة</w:t>
      </w:r>
      <w:r>
        <w:rPr>
          <w:b/>
          <w:bCs/>
          <w:rtl/>
          <w:lang w:bidi="ar-EG"/>
        </w:rPr>
        <w:t>:</w:t>
      </w:r>
    </w:p>
    <w:p w:rsidR="00C73F0E" w:rsidRDefault="00C73F0E" w:rsidP="00C73F0E">
      <w:pPr>
        <w:rPr>
          <w:rFonts w:ascii="Arial" w:hAnsi="Arial" w:cs="Arial"/>
          <w:b/>
          <w:bCs/>
          <w:rtl/>
          <w:lang w:bidi="ar-EG"/>
        </w:rPr>
      </w:pPr>
    </w:p>
    <w:p w:rsidR="00C73F0E" w:rsidRPr="00615897" w:rsidRDefault="00C73F0E" w:rsidP="00C73F0E">
      <w:pPr>
        <w:rPr>
          <w:b/>
          <w:bCs/>
          <w:rtl/>
          <w:lang w:bidi="ar-EG"/>
        </w:rPr>
      </w:pPr>
      <w:r w:rsidRPr="00615897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Pr="004172A4" w:rsidRDefault="00C73F0E" w:rsidP="00C73F0E">
      <w:pPr>
        <w:bidi w:val="0"/>
        <w:jc w:val="lowKashida"/>
        <w:rPr>
          <w:b/>
          <w:bCs/>
          <w:lang w:bidi="ar-EG"/>
        </w:rPr>
      </w:pPr>
      <w:r w:rsidRPr="004172A4">
        <w:rPr>
          <w:b/>
          <w:bCs/>
          <w:lang w:bidi="ar-EG"/>
        </w:rPr>
        <w:t xml:space="preserve">Isolation of Campylobacter in adult patients with chronic </w:t>
      </w:r>
      <w:proofErr w:type="spellStart"/>
      <w:r w:rsidRPr="004172A4">
        <w:rPr>
          <w:b/>
          <w:bCs/>
          <w:lang w:bidi="ar-EG"/>
        </w:rPr>
        <w:t>diarrhoea</w:t>
      </w:r>
      <w:proofErr w:type="spellEnd"/>
      <w:r w:rsidRPr="004172A4">
        <w:rPr>
          <w:b/>
          <w:bCs/>
          <w:lang w:bidi="ar-EG"/>
        </w:rPr>
        <w:t xml:space="preserve"> and the effect of </w:t>
      </w:r>
      <w:proofErr w:type="spellStart"/>
      <w:r w:rsidRPr="004172A4">
        <w:rPr>
          <w:b/>
          <w:bCs/>
          <w:lang w:bidi="ar-EG"/>
        </w:rPr>
        <w:t>spiramycin</w:t>
      </w:r>
      <w:proofErr w:type="spellEnd"/>
    </w:p>
    <w:p w:rsidR="00C73F0E" w:rsidRPr="00054844" w:rsidRDefault="00C73F0E" w:rsidP="00C73F0E">
      <w:pPr>
        <w:jc w:val="center"/>
        <w:rPr>
          <w:sz w:val="22"/>
          <w:szCs w:val="22"/>
          <w:rtl/>
        </w:rPr>
      </w:pPr>
      <w:r w:rsidRPr="00054844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</w:t>
      </w:r>
      <w:r w:rsidRPr="00054844">
        <w:rPr>
          <w:b/>
          <w:bCs/>
          <w:sz w:val="22"/>
          <w:rtl/>
        </w:rPr>
        <w:t>عزل ميكروب الكامبيلوباكتر فى المرضى البالغين المصابين بالسهال المزمن وتأثير عقار السبيراميسين</w:t>
      </w:r>
    </w:p>
    <w:p w:rsidR="00C73F0E" w:rsidRPr="00054844" w:rsidRDefault="00C73F0E" w:rsidP="00C73F0E">
      <w:pPr>
        <w:rPr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rtl/>
          <w:lang w:bidi="ar-EG"/>
        </w:rPr>
      </w:pPr>
      <w:r w:rsidRPr="00054844">
        <w:rPr>
          <w:b/>
          <w:bCs/>
          <w:rtl/>
          <w:lang w:bidi="ar-EG"/>
        </w:rPr>
        <w:t>القائمون بالبحث:</w:t>
      </w:r>
      <w:r>
        <w:rPr>
          <w:b/>
          <w:bCs/>
          <w:rtl/>
          <w:lang w:bidi="ar-EG"/>
        </w:rPr>
        <w:t xml:space="preserve"> </w:t>
      </w: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rtl/>
        </w:rPr>
        <w:t xml:space="preserve">         </w:t>
      </w:r>
      <w:r w:rsidRPr="00CF716F">
        <w:rPr>
          <w:rtl/>
        </w:rPr>
        <w:t>د</w:t>
      </w:r>
      <w:r>
        <w:rPr>
          <w:rtl/>
        </w:rPr>
        <w:t>. أحمد مدحت، د. ايناس ضيف**،.د. أحلام محمد*،</w:t>
      </w:r>
      <w:r w:rsidRPr="00615897">
        <w:rPr>
          <w:rtl/>
        </w:rPr>
        <w:t xml:space="preserve"> </w:t>
      </w:r>
      <w:r>
        <w:rPr>
          <w:rtl/>
        </w:rPr>
        <w:t>د. ايناس ضيصلاح عبد الله** ، ط. مها بركات*</w:t>
      </w:r>
    </w:p>
    <w:p w:rsidR="00C73F0E" w:rsidRDefault="00C73F0E" w:rsidP="00C73F0E">
      <w:pPr>
        <w:rPr>
          <w:rtl/>
        </w:rPr>
      </w:pPr>
      <w:r w:rsidRPr="00054844">
        <w:rPr>
          <w:b/>
          <w:bCs/>
          <w:rtl/>
          <w:lang w:bidi="ar-EG"/>
        </w:rPr>
        <w:t>الأقسام المشاركة:</w:t>
      </w:r>
      <w:r w:rsidRPr="00054844">
        <w:rPr>
          <w:rtl/>
        </w:rPr>
        <w:t xml:space="preserve"> </w:t>
      </w:r>
    </w:p>
    <w:p w:rsidR="00C73F0E" w:rsidRPr="00054844" w:rsidRDefault="00C73F0E" w:rsidP="00C73F0E">
      <w:pPr>
        <w:rPr>
          <w:rtl/>
          <w:lang w:bidi="ar-EG"/>
        </w:rPr>
      </w:pPr>
      <w:r>
        <w:rPr>
          <w:rtl/>
        </w:rPr>
        <w:t xml:space="preserve">    </w:t>
      </w:r>
      <w:r w:rsidRPr="00054844">
        <w:rPr>
          <w:rtl/>
        </w:rPr>
        <w:t>قسم طب المناطق الحارة والجهاز الهضمى</w:t>
      </w:r>
      <w:r>
        <w:rPr>
          <w:vertAlign w:val="superscript"/>
          <w:rtl/>
        </w:rPr>
        <w:t>*</w:t>
      </w:r>
      <w:r>
        <w:rPr>
          <w:rtl/>
          <w:lang w:bidi="ar-EG"/>
        </w:rPr>
        <w:t xml:space="preserve"> وقسم الميكروبيولوجى</w:t>
      </w:r>
      <w:r w:rsidRPr="00054844">
        <w:rPr>
          <w:rtl/>
          <w:lang w:bidi="ar-EG"/>
        </w:rPr>
        <w:t>-</w:t>
      </w:r>
      <w:r w:rsidRPr="00054844">
        <w:rPr>
          <w:sz w:val="22"/>
        </w:rPr>
        <w:t>–</w:t>
      </w:r>
      <w:r w:rsidRPr="00054844">
        <w:rPr>
          <w:sz w:val="22"/>
          <w:rtl/>
        </w:rPr>
        <w:t xml:space="preserve"> كلية الطب </w:t>
      </w:r>
      <w:r w:rsidRPr="00054844">
        <w:rPr>
          <w:sz w:val="22"/>
        </w:rPr>
        <w:t>–</w:t>
      </w:r>
      <w:r w:rsidRPr="00054844">
        <w:rPr>
          <w:sz w:val="22"/>
          <w:rtl/>
        </w:rPr>
        <w:t xml:space="preserve"> جامعة أسيوط </w:t>
      </w:r>
      <w:r w:rsidRPr="00054844">
        <w:rPr>
          <w:sz w:val="22"/>
        </w:rPr>
        <w:t>–</w:t>
      </w:r>
      <w:r w:rsidRPr="00054844">
        <w:rPr>
          <w:sz w:val="22"/>
          <w:rtl/>
        </w:rPr>
        <w:t xml:space="preserve"> مصر</w:t>
      </w:r>
    </w:p>
    <w:p w:rsidR="00C73F0E" w:rsidRPr="00054844" w:rsidRDefault="00C73F0E" w:rsidP="00C73F0E">
      <w:pPr>
        <w:rPr>
          <w:rFonts w:ascii="Arial" w:hAnsi="Arial" w:cs="Arial"/>
          <w:color w:val="FF0000"/>
          <w:sz w:val="12"/>
          <w:szCs w:val="12"/>
          <w:rtl/>
          <w:lang w:bidi="ar-EG"/>
        </w:rPr>
      </w:pPr>
    </w:p>
    <w:p w:rsidR="00C73F0E" w:rsidRPr="00615897" w:rsidRDefault="00C73F0E" w:rsidP="00C73F0E">
      <w:pPr>
        <w:autoSpaceDE w:val="0"/>
        <w:autoSpaceDN w:val="0"/>
        <w:adjustRightInd w:val="0"/>
      </w:pPr>
      <w:r w:rsidRPr="00615897">
        <w:rPr>
          <w:rFonts w:ascii="Arial" w:hAnsi="Arial" w:cs="Arial"/>
          <w:b/>
          <w:bCs/>
          <w:rtl/>
          <w:lang w:bidi="ar-EG"/>
        </w:rPr>
        <w:t xml:space="preserve">مكان وتاريخ النشر:     </w:t>
      </w:r>
      <w:proofErr w:type="spellStart"/>
      <w:r w:rsidRPr="00615897">
        <w:t>Assiut</w:t>
      </w:r>
      <w:proofErr w:type="spellEnd"/>
      <w:r w:rsidRPr="00615897">
        <w:t xml:space="preserve"> Medical Journal 1992; 16: 123-130</w:t>
      </w:r>
    </w:p>
    <w:p w:rsidR="00C73F0E" w:rsidRPr="00054844" w:rsidRDefault="00C73F0E" w:rsidP="00C73F0E">
      <w:pPr>
        <w:autoSpaceDE w:val="0"/>
        <w:autoSpaceDN w:val="0"/>
        <w:adjustRightInd w:val="0"/>
        <w:rPr>
          <w:rFonts w:ascii="Arial" w:hAnsi="Arial" w:cs="Arial"/>
          <w:color w:val="FF0000"/>
          <w:rtl/>
        </w:rPr>
      </w:pPr>
      <w:r w:rsidRPr="00054844">
        <w:rPr>
          <w:rFonts w:ascii="Arial" w:hAnsi="Arial" w:cs="Arial"/>
          <w:color w:val="FF0000"/>
          <w:rtl/>
          <w:lang w:bidi="ar-EG"/>
        </w:rPr>
        <w:t xml:space="preserve">                             </w:t>
      </w:r>
      <w:r>
        <w:rPr>
          <w:sz w:val="22"/>
          <w:rtl/>
        </w:rPr>
        <w:t>مجلة كلية طب أسيوط 1992؛ مجلد 16 : ص123-130</w:t>
      </w:r>
    </w:p>
    <w:p w:rsidR="00C73F0E" w:rsidRDefault="00C73F0E" w:rsidP="00C73F0E">
      <w:pPr>
        <w:rPr>
          <w:rFonts w:ascii="Arial" w:hAnsi="Arial" w:cs="Arial"/>
          <w:b/>
          <w:bCs/>
          <w:rtl/>
          <w:lang w:bidi="ar-EG"/>
        </w:rPr>
      </w:pPr>
    </w:p>
    <w:p w:rsidR="00C73F0E" w:rsidRPr="00BD3835" w:rsidRDefault="00C73F0E" w:rsidP="00C73F0E">
      <w:pPr>
        <w:rPr>
          <w:b/>
          <w:bCs/>
          <w:rtl/>
          <w:lang w:bidi="ar-EG"/>
        </w:rPr>
      </w:pPr>
      <w:r w:rsidRPr="00BD3835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Pr="001D43EA" w:rsidRDefault="00C73F0E" w:rsidP="00C73F0E">
      <w:pPr>
        <w:bidi w:val="0"/>
        <w:jc w:val="lowKashida"/>
        <w:rPr>
          <w:b/>
          <w:bCs/>
          <w:lang w:bidi="ar-EG"/>
        </w:rPr>
      </w:pPr>
      <w:proofErr w:type="spellStart"/>
      <w:r w:rsidRPr="001D43EA">
        <w:rPr>
          <w:b/>
          <w:bCs/>
          <w:lang w:bidi="ar-EG"/>
        </w:rPr>
        <w:lastRenderedPageBreak/>
        <w:t>Intrasplenic</w:t>
      </w:r>
      <w:proofErr w:type="spellEnd"/>
      <w:r w:rsidRPr="001D43EA">
        <w:rPr>
          <w:b/>
          <w:bCs/>
          <w:lang w:bidi="ar-EG"/>
        </w:rPr>
        <w:t xml:space="preserve"> venous flow patterns demonstrated by Doppler ultrasound in patients with portal hypertension</w:t>
      </w:r>
    </w:p>
    <w:p w:rsidR="00C73F0E" w:rsidRDefault="00C73F0E" w:rsidP="00C73F0E">
      <w:pPr>
        <w:jc w:val="center"/>
        <w:rPr>
          <w:b/>
          <w:bCs/>
          <w:sz w:val="22"/>
          <w:rtl/>
          <w:lang w:bidi="ar-EG"/>
        </w:rPr>
      </w:pPr>
      <w:r w:rsidRPr="00615897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</w:t>
      </w:r>
      <w:r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                               </w:t>
      </w:r>
      <w:r w:rsidRPr="008B3B00">
        <w:rPr>
          <w:b/>
          <w:bCs/>
          <w:sz w:val="22"/>
          <w:rtl/>
          <w:lang w:bidi="ar-EG"/>
        </w:rPr>
        <w:t>نماذج الانسياب الوريدى داخل الطحال مبين</w:t>
      </w:r>
      <w:r>
        <w:rPr>
          <w:b/>
          <w:bCs/>
          <w:sz w:val="22"/>
          <w:rtl/>
          <w:lang w:bidi="ar-EG"/>
        </w:rPr>
        <w:t>ة</w:t>
      </w:r>
      <w:r w:rsidRPr="008B3B00">
        <w:rPr>
          <w:b/>
          <w:bCs/>
          <w:sz w:val="22"/>
          <w:rtl/>
          <w:lang w:bidi="ar-EG"/>
        </w:rPr>
        <w:t xml:space="preserve"> بدوبلر الموجات فوق الصوتية</w:t>
      </w:r>
    </w:p>
    <w:p w:rsidR="00C73F0E" w:rsidRPr="008B3B00" w:rsidRDefault="00C73F0E" w:rsidP="00C73F0E">
      <w:pPr>
        <w:jc w:val="center"/>
        <w:rPr>
          <w:sz w:val="22"/>
          <w:szCs w:val="22"/>
          <w:rtl/>
        </w:rPr>
      </w:pPr>
      <w:r>
        <w:rPr>
          <w:b/>
          <w:bCs/>
          <w:sz w:val="22"/>
          <w:rtl/>
        </w:rPr>
        <w:t xml:space="preserve">                                   </w:t>
      </w:r>
      <w:r w:rsidRPr="008B3B00">
        <w:rPr>
          <w:b/>
          <w:bCs/>
          <w:sz w:val="22"/>
          <w:rtl/>
        </w:rPr>
        <w:t xml:space="preserve">فى مرضى ارتفاع ضغط الدورة البابية </w:t>
      </w:r>
    </w:p>
    <w:p w:rsidR="00C73F0E" w:rsidRPr="00615897" w:rsidRDefault="00C73F0E" w:rsidP="00C73F0E">
      <w:pPr>
        <w:rPr>
          <w:color w:val="FF0000"/>
          <w:sz w:val="12"/>
          <w:szCs w:val="12"/>
          <w:rtl/>
        </w:rPr>
      </w:pPr>
    </w:p>
    <w:p w:rsidR="00C73F0E" w:rsidRPr="00BD3835" w:rsidRDefault="00C73F0E" w:rsidP="00C73F0E">
      <w:pPr>
        <w:rPr>
          <w:vertAlign w:val="superscript"/>
          <w:rtl/>
        </w:rPr>
      </w:pPr>
      <w:r w:rsidRPr="00BD3835">
        <w:rPr>
          <w:rFonts w:ascii="Arial" w:hAnsi="Arial" w:cs="Arial"/>
          <w:b/>
          <w:bCs/>
          <w:rtl/>
          <w:lang w:bidi="ar-EG"/>
        </w:rPr>
        <w:t>القائمون بالبحث</w:t>
      </w:r>
      <w:r w:rsidRPr="00BD3835">
        <w:rPr>
          <w:b/>
          <w:bCs/>
          <w:rtl/>
          <w:lang w:bidi="ar-EG"/>
        </w:rPr>
        <w:t>:</w:t>
      </w:r>
      <w:r w:rsidRPr="00BD3835">
        <w:rPr>
          <w:snapToGrid w:val="0"/>
          <w:rtl/>
        </w:rPr>
        <w:t xml:space="preserve"> ط. مها بركات</w:t>
      </w:r>
      <w:r w:rsidRPr="00BD3835">
        <w:rPr>
          <w:snapToGrid w:val="0"/>
          <w:vertAlign w:val="superscript"/>
          <w:rtl/>
        </w:rPr>
        <w:t>1</w:t>
      </w:r>
      <w:r w:rsidRPr="00BD3835">
        <w:rPr>
          <w:snapToGrid w:val="0"/>
          <w:rtl/>
        </w:rPr>
        <w:t>،</w:t>
      </w:r>
      <w:r w:rsidRPr="00BD3835">
        <w:rPr>
          <w:rtl/>
        </w:rPr>
        <w:t xml:space="preserve"> د. عفاف حسن</w:t>
      </w:r>
      <w:r w:rsidRPr="00BD3835">
        <w:rPr>
          <w:vertAlign w:val="superscript"/>
          <w:rtl/>
        </w:rPr>
        <w:t>2</w:t>
      </w:r>
      <w:r w:rsidRPr="00BD3835">
        <w:rPr>
          <w:snapToGrid w:val="0"/>
          <w:rtl/>
        </w:rPr>
        <w:t>، د. عبد الغنى سليمان</w:t>
      </w:r>
      <w:r w:rsidRPr="00BD3835">
        <w:rPr>
          <w:snapToGrid w:val="0"/>
          <w:vertAlign w:val="superscript"/>
          <w:rtl/>
        </w:rPr>
        <w:t>1</w:t>
      </w:r>
      <w:r w:rsidRPr="00BD3835">
        <w:rPr>
          <w:rtl/>
        </w:rPr>
        <w:t>، أ.د. محمد نافع</w:t>
      </w:r>
      <w:r w:rsidRPr="00BD3835">
        <w:rPr>
          <w:snapToGrid w:val="0"/>
          <w:vertAlign w:val="superscript"/>
          <w:rtl/>
        </w:rPr>
        <w:t>1</w:t>
      </w:r>
    </w:p>
    <w:p w:rsidR="00C73F0E" w:rsidRPr="006D6CD2" w:rsidRDefault="00C73F0E" w:rsidP="00C73F0E">
      <w:pPr>
        <w:rPr>
          <w:color w:val="FF0000"/>
          <w:sz w:val="16"/>
          <w:szCs w:val="16"/>
          <w:vertAlign w:val="superscript"/>
          <w:rtl/>
        </w:rPr>
      </w:pPr>
    </w:p>
    <w:p w:rsidR="00C73F0E" w:rsidRPr="00BD3835" w:rsidRDefault="00C73F0E" w:rsidP="00C73F0E">
      <w:pPr>
        <w:pStyle w:val="BodyText2"/>
        <w:bidi/>
        <w:spacing w:line="240" w:lineRule="auto"/>
        <w:jc w:val="left"/>
        <w:rPr>
          <w:rtl/>
        </w:rPr>
      </w:pPr>
      <w:r w:rsidRPr="00BD3835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BD3835">
        <w:rPr>
          <w:rtl/>
        </w:rPr>
        <w:t xml:space="preserve"> </w:t>
      </w:r>
    </w:p>
    <w:p w:rsidR="00C73F0E" w:rsidRPr="00BD3835" w:rsidRDefault="00C73F0E" w:rsidP="00C73F0E">
      <w:pPr>
        <w:pStyle w:val="BodyText2"/>
        <w:bidi/>
        <w:spacing w:line="240" w:lineRule="auto"/>
        <w:jc w:val="left"/>
        <w:rPr>
          <w:rFonts w:ascii="Arial" w:hAnsi="Arial" w:cs="Arial"/>
          <w:rtl/>
          <w:lang w:bidi="ar-EG"/>
        </w:rPr>
      </w:pPr>
      <w:r w:rsidRPr="00BD3835">
        <w:rPr>
          <w:rtl/>
        </w:rPr>
        <w:t xml:space="preserve">                       </w:t>
      </w:r>
      <w:r w:rsidRPr="00BD3835">
        <w:rPr>
          <w:rFonts w:ascii="Arial" w:hAnsi="Arial" w:cs="Arial"/>
          <w:rtl/>
        </w:rPr>
        <w:t>قسم طب المناطق الحارة والجهاز الهضمى</w:t>
      </w:r>
      <w:r w:rsidRPr="00BD3835">
        <w:rPr>
          <w:rFonts w:ascii="Arial" w:hAnsi="Arial" w:cs="Arial"/>
          <w:vertAlign w:val="superscript"/>
          <w:rtl/>
        </w:rPr>
        <w:t>1</w:t>
      </w:r>
      <w:r w:rsidRPr="00BD3835">
        <w:rPr>
          <w:rFonts w:ascii="Arial" w:hAnsi="Arial" w:cs="Arial"/>
          <w:rtl/>
        </w:rPr>
        <w:t xml:space="preserve"> وقسو الأشعة</w:t>
      </w:r>
      <w:r w:rsidRPr="00BD3835">
        <w:rPr>
          <w:rFonts w:ascii="Arial" w:hAnsi="Arial" w:cs="Arial"/>
          <w:vertAlign w:val="superscript"/>
          <w:rtl/>
        </w:rPr>
        <w:t>2</w:t>
      </w:r>
      <w:r w:rsidRPr="00BD3835">
        <w:rPr>
          <w:rFonts w:ascii="Arial" w:hAnsi="Arial" w:cs="Arial"/>
          <w:rtl/>
          <w:lang w:bidi="ar-EG"/>
        </w:rPr>
        <w:t>-</w:t>
      </w:r>
      <w:r w:rsidRPr="00BD3835">
        <w:rPr>
          <w:sz w:val="22"/>
        </w:rPr>
        <w:t>–</w:t>
      </w:r>
      <w:r w:rsidRPr="00BD3835">
        <w:rPr>
          <w:sz w:val="22"/>
          <w:rtl/>
        </w:rPr>
        <w:t xml:space="preserve"> كلية الطب </w:t>
      </w:r>
      <w:r w:rsidRPr="00BD3835">
        <w:rPr>
          <w:sz w:val="22"/>
        </w:rPr>
        <w:t>–</w:t>
      </w:r>
      <w:r w:rsidRPr="00BD3835">
        <w:rPr>
          <w:sz w:val="22"/>
          <w:rtl/>
        </w:rPr>
        <w:t xml:space="preserve"> جامعة أسيوط </w:t>
      </w:r>
      <w:r w:rsidRPr="00BD3835">
        <w:rPr>
          <w:sz w:val="22"/>
        </w:rPr>
        <w:t>–</w:t>
      </w:r>
      <w:r w:rsidRPr="00BD3835">
        <w:rPr>
          <w:sz w:val="22"/>
          <w:rtl/>
        </w:rPr>
        <w:t xml:space="preserve"> مصر</w:t>
      </w:r>
    </w:p>
    <w:p w:rsidR="00C73F0E" w:rsidRPr="00615897" w:rsidRDefault="00C73F0E" w:rsidP="00C73F0E">
      <w:pPr>
        <w:rPr>
          <w:rFonts w:ascii="Arial" w:hAnsi="Arial" w:cs="Arial"/>
          <w:color w:val="FF0000"/>
          <w:sz w:val="12"/>
          <w:szCs w:val="12"/>
          <w:rtl/>
          <w:lang w:bidi="ar-EG"/>
        </w:rPr>
      </w:pPr>
    </w:p>
    <w:p w:rsidR="00C73F0E" w:rsidRPr="000470A9" w:rsidRDefault="00C73F0E" w:rsidP="00C73F0E">
      <w:pPr>
        <w:autoSpaceDE w:val="0"/>
        <w:autoSpaceDN w:val="0"/>
        <w:adjustRightInd w:val="0"/>
      </w:pPr>
      <w:r w:rsidRPr="000470A9">
        <w:rPr>
          <w:rFonts w:ascii="Arial" w:hAnsi="Arial" w:cs="Arial"/>
          <w:b/>
          <w:bCs/>
          <w:rtl/>
          <w:lang w:bidi="ar-EG"/>
        </w:rPr>
        <w:t xml:space="preserve">مكان وتاريخ النشر:     </w:t>
      </w:r>
      <w:r w:rsidRPr="000470A9">
        <w:t xml:space="preserve">Br J </w:t>
      </w:r>
      <w:proofErr w:type="spellStart"/>
      <w:r w:rsidRPr="000470A9">
        <w:t>Radiol</w:t>
      </w:r>
      <w:proofErr w:type="spellEnd"/>
      <w:r w:rsidRPr="000470A9">
        <w:t xml:space="preserve"> 1998; 71: 384-387.</w:t>
      </w:r>
    </w:p>
    <w:p w:rsidR="00C73F0E" w:rsidRPr="000470A9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8"/>
          <w:rtl/>
          <w:lang w:bidi="ar-EG"/>
        </w:rPr>
      </w:pPr>
    </w:p>
    <w:p w:rsidR="00C73F0E" w:rsidRPr="000470A9" w:rsidRDefault="00C73F0E" w:rsidP="00C73F0E">
      <w:pPr>
        <w:autoSpaceDE w:val="0"/>
        <w:autoSpaceDN w:val="0"/>
        <w:adjustRightInd w:val="0"/>
        <w:rPr>
          <w:rFonts w:ascii="Arial" w:hAnsi="Arial" w:cs="Arial"/>
          <w:rtl/>
          <w:lang w:bidi="ar-EG"/>
        </w:rPr>
      </w:pPr>
      <w:r w:rsidRPr="000470A9">
        <w:rPr>
          <w:rFonts w:ascii="Arial" w:hAnsi="Arial" w:cs="Arial"/>
          <w:rtl/>
          <w:lang w:bidi="ar-EG"/>
        </w:rPr>
        <w:t xml:space="preserve">                                  </w:t>
      </w:r>
      <w:r w:rsidRPr="000470A9">
        <w:rPr>
          <w:sz w:val="22"/>
          <w:szCs w:val="26"/>
          <w:rtl/>
        </w:rPr>
        <w:t>المجلة الإنجليزية للأشعة 1998؛ مجلد 71: ص 384-387</w:t>
      </w:r>
    </w:p>
    <w:p w:rsidR="00C73F0E" w:rsidRPr="000470A9" w:rsidRDefault="00C73F0E" w:rsidP="00C73F0E">
      <w:pPr>
        <w:spacing w:line="360" w:lineRule="exact"/>
        <w:rPr>
          <w:szCs w:val="26"/>
          <w:rtl/>
        </w:rPr>
      </w:pPr>
      <w:r w:rsidRPr="000470A9">
        <w:rPr>
          <w:sz w:val="22"/>
          <w:szCs w:val="22"/>
        </w:rPr>
        <w:sym w:font="Symbol" w:char="F0B7"/>
      </w:r>
      <w:r w:rsidRPr="000470A9">
        <w:rPr>
          <w:szCs w:val="26"/>
          <w:rtl/>
        </w:rPr>
        <w:t xml:space="preserve"> تم أيضا عرض البحث </w:t>
      </w:r>
      <w:r w:rsidRPr="000470A9">
        <w:rPr>
          <w:szCs w:val="26"/>
        </w:rPr>
        <w:t>(Poster presentation)</w:t>
      </w:r>
      <w:r w:rsidRPr="000470A9">
        <w:rPr>
          <w:szCs w:val="26"/>
          <w:rtl/>
        </w:rPr>
        <w:t xml:space="preserve"> فى :</w:t>
      </w:r>
    </w:p>
    <w:p w:rsidR="00C73F0E" w:rsidRPr="000470A9" w:rsidRDefault="00C73F0E" w:rsidP="00C73F0E">
      <w:pPr>
        <w:spacing w:line="360" w:lineRule="exact"/>
        <w:jc w:val="lowKashida"/>
        <w:rPr>
          <w:sz w:val="22"/>
          <w:szCs w:val="26"/>
          <w:rtl/>
        </w:rPr>
      </w:pPr>
      <w:r w:rsidRPr="000470A9">
        <w:rPr>
          <w:sz w:val="22"/>
          <w:szCs w:val="26"/>
          <w:rtl/>
        </w:rPr>
        <w:t xml:space="preserve">                      مؤتمر الاتحاد الأوروبى</w:t>
      </w:r>
      <w:r w:rsidRPr="000470A9">
        <w:rPr>
          <w:sz w:val="22"/>
          <w:szCs w:val="26"/>
          <w:rtl/>
          <w:lang w:bidi="ar-EG"/>
        </w:rPr>
        <w:t xml:space="preserve">السادس </w:t>
      </w:r>
      <w:r w:rsidRPr="000470A9">
        <w:rPr>
          <w:sz w:val="22"/>
          <w:szCs w:val="26"/>
          <w:rtl/>
        </w:rPr>
        <w:t xml:space="preserve"> للجهاز الهضمى</w:t>
      </w:r>
    </w:p>
    <w:p w:rsidR="00C73F0E" w:rsidRPr="000470A9" w:rsidRDefault="00C73F0E" w:rsidP="00C73F0E">
      <w:pPr>
        <w:spacing w:line="360" w:lineRule="exact"/>
        <w:jc w:val="lowKashida"/>
        <w:rPr>
          <w:sz w:val="22"/>
          <w:szCs w:val="26"/>
          <w:rtl/>
        </w:rPr>
      </w:pPr>
      <w:r w:rsidRPr="000470A9">
        <w:rPr>
          <w:szCs w:val="26"/>
          <w:rtl/>
        </w:rPr>
        <w:t xml:space="preserve">                  </w:t>
      </w:r>
      <w:r w:rsidRPr="000470A9">
        <w:rPr>
          <w:szCs w:val="26"/>
        </w:rPr>
        <w:t>6</w:t>
      </w:r>
      <w:r w:rsidRPr="000470A9">
        <w:rPr>
          <w:szCs w:val="26"/>
          <w:vertAlign w:val="superscript"/>
        </w:rPr>
        <w:t>th</w:t>
      </w:r>
      <w:r w:rsidRPr="000470A9">
        <w:rPr>
          <w:szCs w:val="26"/>
        </w:rPr>
        <w:t xml:space="preserve"> United European Gastroenterology Week (UEGW) </w:t>
      </w:r>
    </w:p>
    <w:p w:rsidR="00C73F0E" w:rsidRPr="000470A9" w:rsidRDefault="00C73F0E" w:rsidP="00C73F0E">
      <w:pPr>
        <w:spacing w:line="360" w:lineRule="exact"/>
        <w:jc w:val="lowKashida"/>
        <w:rPr>
          <w:sz w:val="22"/>
          <w:szCs w:val="26"/>
          <w:rtl/>
        </w:rPr>
      </w:pPr>
      <w:r w:rsidRPr="000470A9">
        <w:rPr>
          <w:sz w:val="22"/>
          <w:szCs w:val="26"/>
          <w:rtl/>
        </w:rPr>
        <w:t xml:space="preserve">                      المنعقد فى </w:t>
      </w:r>
      <w:r w:rsidRPr="000470A9">
        <w:rPr>
          <w:sz w:val="22"/>
          <w:szCs w:val="26"/>
          <w:rtl/>
          <w:lang w:bidi="ar-EG"/>
        </w:rPr>
        <w:t xml:space="preserve">برمنجهام </w:t>
      </w:r>
      <w:r w:rsidRPr="000470A9">
        <w:rPr>
          <w:sz w:val="22"/>
          <w:szCs w:val="26"/>
          <w:rtl/>
        </w:rPr>
        <w:t>(انجلترا): 18-23 أكتوبر 1997</w:t>
      </w:r>
    </w:p>
    <w:p w:rsidR="00C73F0E" w:rsidRPr="000470A9" w:rsidRDefault="00C73F0E" w:rsidP="00C73F0E">
      <w:pPr>
        <w:jc w:val="lowKashida"/>
        <w:rPr>
          <w:b/>
          <w:bCs/>
          <w:rtl/>
          <w:lang w:bidi="ar-EG"/>
        </w:rPr>
      </w:pPr>
      <w:r w:rsidRPr="000470A9">
        <w:rPr>
          <w:sz w:val="22"/>
          <w:szCs w:val="26"/>
          <w:rtl/>
        </w:rPr>
        <w:t xml:space="preserve">                   وتم نشر ملخص البحث فى مجلة:   ِ243 </w:t>
      </w:r>
      <w:r w:rsidRPr="000470A9">
        <w:rPr>
          <w:szCs w:val="32"/>
        </w:rPr>
        <w:t>Gut 1997; 41 (</w:t>
      </w:r>
      <w:proofErr w:type="spellStart"/>
      <w:r w:rsidRPr="000470A9">
        <w:rPr>
          <w:szCs w:val="32"/>
        </w:rPr>
        <w:t>Suppl</w:t>
      </w:r>
      <w:proofErr w:type="spellEnd"/>
      <w:r w:rsidRPr="000470A9">
        <w:rPr>
          <w:szCs w:val="32"/>
        </w:rPr>
        <w:t xml:space="preserve"> 3)</w:t>
      </w:r>
    </w:p>
    <w:p w:rsidR="00C73F0E" w:rsidRPr="006D6CD2" w:rsidRDefault="00C73F0E" w:rsidP="00C73F0E">
      <w:pPr>
        <w:rPr>
          <w:rFonts w:ascii="Arial" w:hAnsi="Arial" w:cs="Arial"/>
          <w:b/>
          <w:bCs/>
          <w:sz w:val="4"/>
          <w:szCs w:val="4"/>
          <w:rtl/>
          <w:lang w:bidi="ar-EG"/>
        </w:rPr>
      </w:pPr>
    </w:p>
    <w:p w:rsidR="00C73F0E" w:rsidRDefault="00C73F0E" w:rsidP="00C73F0E">
      <w:pPr>
        <w:rPr>
          <w:rFonts w:ascii="Arial" w:hAnsi="Arial" w:cs="Arial"/>
          <w:b/>
          <w:bCs/>
          <w:rtl/>
          <w:lang w:bidi="ar-EG"/>
        </w:rPr>
      </w:pPr>
    </w:p>
    <w:p w:rsidR="00C73F0E" w:rsidRPr="00B8244C" w:rsidRDefault="00C73F0E" w:rsidP="00C73F0E">
      <w:pPr>
        <w:rPr>
          <w:b/>
          <w:bCs/>
          <w:rtl/>
          <w:lang w:bidi="ar-EG"/>
        </w:rPr>
      </w:pPr>
      <w:r w:rsidRPr="00B8244C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Pr="00B8244C" w:rsidRDefault="00C73F0E" w:rsidP="00C73F0E">
      <w:pPr>
        <w:bidi w:val="0"/>
        <w:rPr>
          <w:color w:val="FF0000"/>
          <w:sz w:val="12"/>
          <w:szCs w:val="12"/>
          <w:lang w:bidi="ar-EG"/>
        </w:rPr>
      </w:pPr>
      <w:r>
        <w:rPr>
          <w:b/>
          <w:bCs/>
          <w:szCs w:val="26"/>
        </w:rPr>
        <w:t xml:space="preserve">Portal vein </w:t>
      </w:r>
      <w:proofErr w:type="spellStart"/>
      <w:r>
        <w:rPr>
          <w:b/>
          <w:bCs/>
          <w:szCs w:val="26"/>
        </w:rPr>
        <w:t>pulsatility</w:t>
      </w:r>
      <w:proofErr w:type="spellEnd"/>
      <w:r>
        <w:rPr>
          <w:b/>
          <w:bCs/>
          <w:szCs w:val="26"/>
        </w:rPr>
        <w:t xml:space="preserve"> and spectral width changes in patients with portal </w:t>
      </w:r>
      <w:proofErr w:type="gramStart"/>
      <w:r>
        <w:rPr>
          <w:b/>
          <w:bCs/>
          <w:szCs w:val="26"/>
        </w:rPr>
        <w:t>hypertension :</w:t>
      </w:r>
      <w:proofErr w:type="gramEnd"/>
      <w:r>
        <w:rPr>
          <w:b/>
          <w:bCs/>
          <w:szCs w:val="26"/>
        </w:rPr>
        <w:t xml:space="preserve"> relation to the severity of liver disease</w:t>
      </w:r>
    </w:p>
    <w:p w:rsidR="00C73F0E" w:rsidRPr="00B8244C" w:rsidRDefault="00C73F0E" w:rsidP="00C73F0E">
      <w:pPr>
        <w:jc w:val="center"/>
        <w:rPr>
          <w:color w:val="FF0000"/>
          <w:sz w:val="22"/>
          <w:szCs w:val="22"/>
          <w:rtl/>
        </w:rPr>
      </w:pPr>
      <w:r w:rsidRPr="00B8244C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                    </w:t>
      </w:r>
      <w:r>
        <w:rPr>
          <w:b/>
          <w:bCs/>
          <w:sz w:val="22"/>
          <w:rtl/>
        </w:rPr>
        <w:t>التغيرات فى نبض وعرض طيف موجة الوريد البابى فى مرضى ارتفاع ضغط الدورة البابية : العلاقة مع شدة المرض الكبدى</w:t>
      </w:r>
    </w:p>
    <w:p w:rsidR="00C73F0E" w:rsidRPr="00B8244C" w:rsidRDefault="00C73F0E" w:rsidP="00C73F0E">
      <w:pPr>
        <w:rPr>
          <w:color w:val="FF0000"/>
          <w:sz w:val="12"/>
          <w:szCs w:val="12"/>
          <w:rtl/>
        </w:rPr>
      </w:pPr>
    </w:p>
    <w:p w:rsidR="00C73F0E" w:rsidRPr="00615897" w:rsidRDefault="00C73F0E" w:rsidP="00C73F0E">
      <w:pPr>
        <w:rPr>
          <w:sz w:val="12"/>
          <w:szCs w:val="12"/>
          <w:rtl/>
        </w:rPr>
      </w:pPr>
      <w:r w:rsidRPr="00615897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615897">
        <w:rPr>
          <w:rFonts w:ascii="Arial" w:hAnsi="Arial" w:cs="Arial"/>
          <w:snapToGrid w:val="0"/>
          <w:rtl/>
        </w:rPr>
        <w:t xml:space="preserve"> د. مها بركات </w:t>
      </w:r>
    </w:p>
    <w:p w:rsidR="00C73F0E" w:rsidRPr="00B8244C" w:rsidRDefault="00C73F0E" w:rsidP="00C73F0E">
      <w:pPr>
        <w:pStyle w:val="BodyText2"/>
        <w:bidi/>
        <w:spacing w:line="240" w:lineRule="auto"/>
        <w:jc w:val="left"/>
        <w:rPr>
          <w:rFonts w:ascii="Arial" w:hAnsi="Arial" w:cs="Arial"/>
          <w:rtl/>
          <w:lang w:bidi="ar-EG"/>
        </w:rPr>
      </w:pPr>
      <w:r w:rsidRPr="00B8244C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B8244C">
        <w:rPr>
          <w:rtl/>
        </w:rPr>
        <w:t xml:space="preserve"> </w:t>
      </w:r>
      <w:r w:rsidRPr="00B8244C">
        <w:rPr>
          <w:rFonts w:ascii="Arial" w:hAnsi="Arial" w:cs="Arial"/>
          <w:rtl/>
        </w:rPr>
        <w:t>قسم طب المناطق الحارة والجهاز الهضمى</w:t>
      </w:r>
      <w:r w:rsidRPr="00B8244C">
        <w:rPr>
          <w:rFonts w:ascii="Arial" w:hAnsi="Arial" w:cs="Arial"/>
          <w:rtl/>
          <w:lang w:bidi="ar-EG"/>
        </w:rPr>
        <w:t>-</w:t>
      </w:r>
      <w:r w:rsidRPr="00B8244C">
        <w:rPr>
          <w:sz w:val="22"/>
        </w:rPr>
        <w:t>–</w:t>
      </w:r>
      <w:r w:rsidRPr="00B8244C">
        <w:rPr>
          <w:sz w:val="22"/>
          <w:rtl/>
        </w:rPr>
        <w:t xml:space="preserve"> كلية الطب </w:t>
      </w:r>
      <w:r w:rsidRPr="00B8244C">
        <w:rPr>
          <w:sz w:val="22"/>
        </w:rPr>
        <w:t>–</w:t>
      </w:r>
      <w:r w:rsidRPr="00B8244C">
        <w:rPr>
          <w:sz w:val="22"/>
          <w:rtl/>
        </w:rPr>
        <w:t xml:space="preserve"> جامعة أسيوط </w:t>
      </w:r>
      <w:r w:rsidRPr="00B8244C">
        <w:rPr>
          <w:sz w:val="22"/>
        </w:rPr>
        <w:t>–</w:t>
      </w:r>
      <w:r w:rsidRPr="00B8244C">
        <w:rPr>
          <w:sz w:val="22"/>
          <w:rtl/>
        </w:rPr>
        <w:t xml:space="preserve"> مصر</w:t>
      </w:r>
    </w:p>
    <w:p w:rsidR="00C73F0E" w:rsidRPr="006D6CD2" w:rsidRDefault="00C73F0E" w:rsidP="00C73F0E">
      <w:pPr>
        <w:rPr>
          <w:rFonts w:ascii="Arial" w:hAnsi="Arial" w:cs="Arial"/>
          <w:color w:val="FF0000"/>
          <w:sz w:val="8"/>
          <w:szCs w:val="8"/>
          <w:rtl/>
          <w:lang w:bidi="ar-EG"/>
        </w:rPr>
      </w:pPr>
    </w:p>
    <w:p w:rsidR="00C73F0E" w:rsidRPr="00B8244C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rtl/>
          <w:lang w:bidi="ar-EG"/>
        </w:rPr>
      </w:pPr>
      <w:r w:rsidRPr="00B8244C">
        <w:rPr>
          <w:rFonts w:ascii="Arial" w:hAnsi="Arial" w:cs="Arial"/>
          <w:b/>
          <w:bCs/>
          <w:rtl/>
          <w:lang w:bidi="ar-EG"/>
        </w:rPr>
        <w:t xml:space="preserve">مكان وتاريخ النشر:     </w:t>
      </w:r>
      <w:r w:rsidRPr="00B8244C">
        <w:rPr>
          <w:szCs w:val="26"/>
        </w:rPr>
        <w:t xml:space="preserve">Br J </w:t>
      </w:r>
      <w:proofErr w:type="spellStart"/>
      <w:r w:rsidRPr="00B8244C">
        <w:rPr>
          <w:szCs w:val="26"/>
        </w:rPr>
        <w:t>Radiol</w:t>
      </w:r>
      <w:proofErr w:type="spellEnd"/>
      <w:r w:rsidRPr="00B8244C">
        <w:rPr>
          <w:szCs w:val="26"/>
        </w:rPr>
        <w:t xml:space="preserve"> 2002; 75 : 417-421</w:t>
      </w:r>
    </w:p>
    <w:p w:rsidR="00C73F0E" w:rsidRDefault="00C73F0E" w:rsidP="00C73F0E">
      <w:pPr>
        <w:autoSpaceDE w:val="0"/>
        <w:autoSpaceDN w:val="0"/>
        <w:adjustRightInd w:val="0"/>
        <w:rPr>
          <w:rFonts w:ascii="Arial" w:hAnsi="Arial" w:cs="Arial"/>
          <w:color w:val="FF0000"/>
          <w:rtl/>
          <w:lang w:bidi="ar-EG"/>
        </w:rPr>
      </w:pPr>
      <w:r w:rsidRPr="00B8244C">
        <w:rPr>
          <w:rFonts w:ascii="Arial" w:hAnsi="Arial" w:cs="Arial"/>
          <w:color w:val="FF0000"/>
          <w:rtl/>
          <w:lang w:bidi="ar-EG"/>
        </w:rPr>
        <w:t xml:space="preserve">                                  </w:t>
      </w:r>
      <w:r>
        <w:rPr>
          <w:sz w:val="22"/>
          <w:szCs w:val="26"/>
          <w:rtl/>
        </w:rPr>
        <w:t>المجلة الإنجليزية للأشعة 2002؛ مجلد 75: ص 417-421</w:t>
      </w:r>
    </w:p>
    <w:p w:rsidR="00C73F0E" w:rsidRDefault="00C73F0E" w:rsidP="00C73F0E">
      <w:pPr>
        <w:spacing w:line="360" w:lineRule="exact"/>
        <w:rPr>
          <w:szCs w:val="26"/>
          <w:rtl/>
        </w:rPr>
      </w:pPr>
      <w:r>
        <w:rPr>
          <w:sz w:val="22"/>
          <w:szCs w:val="22"/>
        </w:rPr>
        <w:sym w:font="Symbol" w:char="F0B7"/>
      </w:r>
      <w:r>
        <w:rPr>
          <w:szCs w:val="26"/>
          <w:rtl/>
        </w:rPr>
        <w:t xml:space="preserve"> تم أيضا إلقاء البحث </w:t>
      </w:r>
      <w:r>
        <w:rPr>
          <w:szCs w:val="26"/>
        </w:rPr>
        <w:t>(Oral presentation)</w:t>
      </w:r>
      <w:r>
        <w:rPr>
          <w:szCs w:val="26"/>
          <w:rtl/>
        </w:rPr>
        <w:t xml:space="preserve"> فى :</w:t>
      </w:r>
    </w:p>
    <w:p w:rsidR="00C73F0E" w:rsidRDefault="00C73F0E" w:rsidP="00C73F0E">
      <w:pPr>
        <w:spacing w:line="360" w:lineRule="exact"/>
        <w:jc w:val="lowKashida"/>
        <w:rPr>
          <w:sz w:val="22"/>
          <w:szCs w:val="26"/>
          <w:rtl/>
        </w:rPr>
      </w:pPr>
      <w:r>
        <w:rPr>
          <w:sz w:val="22"/>
          <w:szCs w:val="26"/>
          <w:rtl/>
        </w:rPr>
        <w:t xml:space="preserve">                      مؤتمر الاتحاد الأوروبى للجهاز الهضمى</w:t>
      </w:r>
    </w:p>
    <w:p w:rsidR="00C73F0E" w:rsidRDefault="00C73F0E" w:rsidP="00C73F0E">
      <w:pPr>
        <w:spacing w:line="360" w:lineRule="exact"/>
        <w:jc w:val="lowKashida"/>
        <w:rPr>
          <w:sz w:val="22"/>
          <w:szCs w:val="26"/>
          <w:rtl/>
        </w:rPr>
      </w:pPr>
      <w:r>
        <w:rPr>
          <w:szCs w:val="26"/>
          <w:rtl/>
        </w:rPr>
        <w:t xml:space="preserve">                  </w:t>
      </w:r>
      <w:r>
        <w:rPr>
          <w:szCs w:val="26"/>
        </w:rPr>
        <w:t xml:space="preserve">United European Gastroenterology Week (UEGW) </w:t>
      </w:r>
    </w:p>
    <w:p w:rsidR="00C73F0E" w:rsidRDefault="00C73F0E" w:rsidP="00C73F0E">
      <w:pPr>
        <w:spacing w:line="360" w:lineRule="exact"/>
        <w:jc w:val="lowKashida"/>
        <w:rPr>
          <w:sz w:val="22"/>
          <w:szCs w:val="26"/>
          <w:rtl/>
        </w:rPr>
      </w:pPr>
      <w:r>
        <w:rPr>
          <w:sz w:val="22"/>
          <w:szCs w:val="26"/>
          <w:rtl/>
        </w:rPr>
        <w:t xml:space="preserve">                      المنعقد فى أمستردام (هولندا): 6-10 أكتوبر 2001</w:t>
      </w:r>
    </w:p>
    <w:p w:rsidR="00C73F0E" w:rsidRDefault="00C73F0E" w:rsidP="00C73F0E">
      <w:pPr>
        <w:jc w:val="lowKashida"/>
        <w:rPr>
          <w:b/>
          <w:bCs/>
          <w:rtl/>
          <w:lang w:bidi="ar-EG"/>
        </w:rPr>
      </w:pPr>
      <w:r>
        <w:rPr>
          <w:sz w:val="22"/>
          <w:szCs w:val="26"/>
          <w:rtl/>
        </w:rPr>
        <w:t xml:space="preserve">                   وتم نشر ملخص البحث فى اسطوانة مدمجة </w:t>
      </w:r>
      <w:r>
        <w:rPr>
          <w:sz w:val="22"/>
          <w:szCs w:val="26"/>
        </w:rPr>
        <w:t>(CD-ROM)</w:t>
      </w:r>
      <w:r>
        <w:rPr>
          <w:sz w:val="22"/>
          <w:szCs w:val="26"/>
          <w:rtl/>
        </w:rPr>
        <w:t xml:space="preserve"> كإصدار إضافى </w:t>
      </w:r>
      <w:r>
        <w:rPr>
          <w:sz w:val="22"/>
          <w:szCs w:val="26"/>
          <w:rtl/>
        </w:rPr>
        <w:br/>
        <w:t xml:space="preserve">                   صادر عن مجلة : </w:t>
      </w:r>
      <w:r>
        <w:rPr>
          <w:szCs w:val="32"/>
        </w:rPr>
        <w:t>Gut 2001; 49 (</w:t>
      </w:r>
      <w:proofErr w:type="spellStart"/>
      <w:r>
        <w:rPr>
          <w:szCs w:val="32"/>
        </w:rPr>
        <w:t>Suppl</w:t>
      </w:r>
      <w:proofErr w:type="spellEnd"/>
      <w:r>
        <w:rPr>
          <w:szCs w:val="32"/>
        </w:rPr>
        <w:t xml:space="preserve"> 3)</w:t>
      </w:r>
    </w:p>
    <w:p w:rsidR="00C73F0E" w:rsidRDefault="00C73F0E" w:rsidP="00C73F0E">
      <w:pPr>
        <w:jc w:val="lowKashida"/>
        <w:rPr>
          <w:b/>
          <w:bCs/>
          <w:rtl/>
          <w:lang w:bidi="ar-EG"/>
        </w:rPr>
      </w:pPr>
    </w:p>
    <w:p w:rsidR="00C73F0E" w:rsidRPr="00B8244C" w:rsidRDefault="00C73F0E" w:rsidP="00C73F0E">
      <w:pPr>
        <w:rPr>
          <w:b/>
          <w:bCs/>
          <w:rtl/>
          <w:lang w:bidi="ar-EG"/>
        </w:rPr>
      </w:pPr>
      <w:r w:rsidRPr="00B8244C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Pr="00771C32" w:rsidRDefault="00C73F0E" w:rsidP="00C73F0E">
      <w:pPr>
        <w:bidi w:val="0"/>
        <w:rPr>
          <w:b/>
          <w:bCs/>
          <w:color w:val="FF0000"/>
          <w:sz w:val="12"/>
          <w:szCs w:val="12"/>
          <w:lang w:bidi="ar-EG"/>
        </w:rPr>
      </w:pPr>
      <w:r w:rsidRPr="00771C32">
        <w:rPr>
          <w:b/>
          <w:bCs/>
        </w:rPr>
        <w:t xml:space="preserve">Doppler sonographic findings in children with idiopathic portal vein cavernous deformity and variceal </w:t>
      </w:r>
      <w:proofErr w:type="spellStart"/>
      <w:r w:rsidRPr="00771C32">
        <w:rPr>
          <w:b/>
          <w:bCs/>
        </w:rPr>
        <w:t>haemorrhage</w:t>
      </w:r>
      <w:proofErr w:type="spellEnd"/>
    </w:p>
    <w:p w:rsidR="00C73F0E" w:rsidRPr="00B8244C" w:rsidRDefault="00C73F0E" w:rsidP="00C73F0E">
      <w:pPr>
        <w:jc w:val="center"/>
        <w:rPr>
          <w:color w:val="FF0000"/>
          <w:sz w:val="12"/>
          <w:szCs w:val="12"/>
          <w:rtl/>
        </w:rPr>
      </w:pPr>
      <w:r w:rsidRPr="00B8244C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                    </w:t>
      </w:r>
      <w:r>
        <w:rPr>
          <w:b/>
          <w:bCs/>
          <w:sz w:val="22"/>
          <w:rtl/>
        </w:rPr>
        <w:t>نتائج الفحص بجهاز دوبلر الموجات فوق الصوتية فى الأطفال المصابين بعيوب فى تكوين الوريد البابى مع نزيف الدوالى.</w:t>
      </w:r>
    </w:p>
    <w:p w:rsidR="00C73F0E" w:rsidRPr="00615897" w:rsidRDefault="00C73F0E" w:rsidP="00C73F0E">
      <w:pPr>
        <w:rPr>
          <w:sz w:val="12"/>
          <w:szCs w:val="12"/>
          <w:rtl/>
        </w:rPr>
      </w:pPr>
      <w:r w:rsidRPr="00615897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615897">
        <w:rPr>
          <w:rFonts w:ascii="Arial" w:hAnsi="Arial" w:cs="Arial"/>
          <w:snapToGrid w:val="0"/>
          <w:rtl/>
        </w:rPr>
        <w:t xml:space="preserve"> د. مها بركات </w:t>
      </w:r>
    </w:p>
    <w:p w:rsidR="00C73F0E" w:rsidRPr="00B8244C" w:rsidRDefault="00C73F0E" w:rsidP="00C73F0E">
      <w:pPr>
        <w:pStyle w:val="BodyText2"/>
        <w:bidi/>
        <w:spacing w:line="240" w:lineRule="auto"/>
        <w:jc w:val="left"/>
        <w:rPr>
          <w:rFonts w:ascii="Arial" w:hAnsi="Arial" w:cs="Arial"/>
          <w:rtl/>
          <w:lang w:bidi="ar-EG"/>
        </w:rPr>
      </w:pPr>
      <w:r w:rsidRPr="00B8244C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B8244C">
        <w:rPr>
          <w:rtl/>
        </w:rPr>
        <w:t xml:space="preserve"> </w:t>
      </w:r>
      <w:r w:rsidRPr="00B8244C">
        <w:rPr>
          <w:rFonts w:ascii="Arial" w:hAnsi="Arial" w:cs="Arial"/>
          <w:rtl/>
        </w:rPr>
        <w:t>قسم طب المناطق الحارة والجهاز الهضمى</w:t>
      </w:r>
      <w:r w:rsidRPr="00B8244C">
        <w:rPr>
          <w:rFonts w:ascii="Arial" w:hAnsi="Arial" w:cs="Arial"/>
          <w:rtl/>
          <w:lang w:bidi="ar-EG"/>
        </w:rPr>
        <w:t>-</w:t>
      </w:r>
      <w:r w:rsidRPr="00B8244C">
        <w:rPr>
          <w:sz w:val="22"/>
        </w:rPr>
        <w:t>–</w:t>
      </w:r>
      <w:r w:rsidRPr="00B8244C">
        <w:rPr>
          <w:sz w:val="22"/>
          <w:rtl/>
        </w:rPr>
        <w:t xml:space="preserve"> كلية الطب </w:t>
      </w:r>
      <w:r w:rsidRPr="00B8244C">
        <w:rPr>
          <w:sz w:val="22"/>
        </w:rPr>
        <w:t>–</w:t>
      </w:r>
      <w:r w:rsidRPr="00B8244C">
        <w:rPr>
          <w:sz w:val="22"/>
          <w:rtl/>
        </w:rPr>
        <w:t xml:space="preserve"> جامعة أسيوط </w:t>
      </w:r>
      <w:r w:rsidRPr="00B8244C">
        <w:rPr>
          <w:sz w:val="22"/>
        </w:rPr>
        <w:t>–</w:t>
      </w:r>
      <w:r w:rsidRPr="00B8244C">
        <w:rPr>
          <w:sz w:val="22"/>
          <w:rtl/>
        </w:rPr>
        <w:t xml:space="preserve"> مصر</w:t>
      </w:r>
    </w:p>
    <w:p w:rsidR="00C73F0E" w:rsidRPr="006D6CD2" w:rsidRDefault="00C73F0E" w:rsidP="00C73F0E">
      <w:pPr>
        <w:rPr>
          <w:rFonts w:ascii="Arial" w:hAnsi="Arial" w:cs="Arial"/>
          <w:color w:val="FF0000"/>
          <w:sz w:val="8"/>
          <w:szCs w:val="8"/>
          <w:rtl/>
          <w:lang w:bidi="ar-EG"/>
        </w:rPr>
      </w:pPr>
    </w:p>
    <w:p w:rsidR="00C73F0E" w:rsidRPr="00B8244C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rtl/>
          <w:lang w:bidi="ar-EG"/>
        </w:rPr>
      </w:pPr>
      <w:r w:rsidRPr="00B8244C">
        <w:rPr>
          <w:rFonts w:ascii="Arial" w:hAnsi="Arial" w:cs="Arial"/>
          <w:b/>
          <w:bCs/>
          <w:rtl/>
          <w:lang w:bidi="ar-EG"/>
        </w:rPr>
        <w:t>مكان وتاريخ النشر:</w:t>
      </w:r>
      <w:r w:rsidRPr="00B8244C">
        <w:rPr>
          <w:rFonts w:ascii="Arial" w:hAnsi="Arial" w:cs="Arial"/>
          <w:b/>
          <w:bCs/>
          <w:color w:val="FF0000"/>
          <w:rtl/>
          <w:lang w:bidi="ar-EG"/>
        </w:rPr>
        <w:t xml:space="preserve">     </w:t>
      </w:r>
      <w:r>
        <w:t>J Ultrasound Med 2002; 21 : 825-830</w:t>
      </w:r>
    </w:p>
    <w:p w:rsidR="00C73F0E" w:rsidRPr="00B8244C" w:rsidRDefault="00C73F0E" w:rsidP="00C73F0E">
      <w:pPr>
        <w:autoSpaceDE w:val="0"/>
        <w:autoSpaceDN w:val="0"/>
        <w:adjustRightInd w:val="0"/>
        <w:rPr>
          <w:rFonts w:ascii="Arial" w:hAnsi="Arial" w:cs="Arial"/>
          <w:color w:val="FF0000"/>
          <w:rtl/>
        </w:rPr>
      </w:pPr>
      <w:r w:rsidRPr="00B8244C">
        <w:rPr>
          <w:rFonts w:ascii="Arial" w:hAnsi="Arial" w:cs="Arial"/>
          <w:color w:val="FF0000"/>
          <w:rtl/>
          <w:lang w:bidi="ar-EG"/>
        </w:rPr>
        <w:t xml:space="preserve">                                  </w:t>
      </w:r>
      <w:r>
        <w:rPr>
          <w:sz w:val="22"/>
          <w:rtl/>
        </w:rPr>
        <w:t>مجلة الموجات فوق الصوتية فى الطب 2002؛ مجلد 21: ص 825-830</w:t>
      </w:r>
    </w:p>
    <w:p w:rsidR="00C73F0E" w:rsidRDefault="00C73F0E" w:rsidP="00C73F0E">
      <w:pPr>
        <w:jc w:val="lowKashida"/>
        <w:rPr>
          <w:szCs w:val="30"/>
          <w:rtl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B7"/>
      </w:r>
      <w:r>
        <w:rPr>
          <w:rtl/>
        </w:rPr>
        <w:t>تم</w:t>
      </w:r>
      <w:r w:rsidRPr="00B8244C">
        <w:rPr>
          <w:szCs w:val="26"/>
          <w:rtl/>
        </w:rPr>
        <w:t xml:space="preserve"> </w:t>
      </w:r>
      <w:r>
        <w:rPr>
          <w:szCs w:val="26"/>
          <w:rtl/>
        </w:rPr>
        <w:t>أيضا</w:t>
      </w:r>
      <w:r>
        <w:rPr>
          <w:rtl/>
        </w:rPr>
        <w:t xml:space="preserve"> عرض البحث </w:t>
      </w:r>
      <w:r>
        <w:rPr>
          <w:szCs w:val="30"/>
        </w:rPr>
        <w:t>(Poster presentation)</w:t>
      </w:r>
      <w:r>
        <w:rPr>
          <w:sz w:val="26"/>
          <w:rtl/>
        </w:rPr>
        <w:t xml:space="preserve"> فى :</w:t>
      </w:r>
    </w:p>
    <w:p w:rsidR="00C73F0E" w:rsidRDefault="00C73F0E" w:rsidP="00C73F0E">
      <w:pPr>
        <w:jc w:val="lowKashida"/>
        <w:rPr>
          <w:rtl/>
          <w:lang w:bidi="ar-EG"/>
        </w:rPr>
      </w:pPr>
      <w:r>
        <w:rPr>
          <w:rtl/>
        </w:rPr>
        <w:t xml:space="preserve">                     مؤتمر الجمعية الدولية لدراسة الكبد </w:t>
      </w:r>
    </w:p>
    <w:p w:rsidR="00C73F0E" w:rsidRDefault="00C73F0E" w:rsidP="00C73F0E">
      <w:pPr>
        <w:jc w:val="lowKashida"/>
        <w:rPr>
          <w:rtl/>
        </w:rPr>
      </w:pPr>
      <w:r>
        <w:rPr>
          <w:rtl/>
        </w:rPr>
        <w:t xml:space="preserve">                </w:t>
      </w:r>
      <w:r>
        <w:t>International Association for the Study of the Liver (IASL)</w:t>
      </w:r>
      <w:r>
        <w:rPr>
          <w:rtl/>
        </w:rPr>
        <w:t xml:space="preserve"> </w:t>
      </w:r>
    </w:p>
    <w:p w:rsidR="00C73F0E" w:rsidRDefault="00C73F0E" w:rsidP="00C73F0E">
      <w:pPr>
        <w:jc w:val="lowKashida"/>
        <w:rPr>
          <w:rtl/>
        </w:rPr>
      </w:pPr>
      <w:r>
        <w:rPr>
          <w:rtl/>
        </w:rPr>
        <w:lastRenderedPageBreak/>
        <w:t xml:space="preserve">                     المنعقد فى مدريد (أسبانيا): 15-18 أبريل 2002</w:t>
      </w:r>
    </w:p>
    <w:p w:rsidR="00C73F0E" w:rsidRDefault="00C73F0E" w:rsidP="00C73F0E">
      <w:pPr>
        <w:jc w:val="lowKashida"/>
        <w:rPr>
          <w:rtl/>
        </w:rPr>
      </w:pPr>
      <w:r>
        <w:rPr>
          <w:sz w:val="26"/>
          <w:rtl/>
        </w:rPr>
        <w:t xml:space="preserve">وتم نشر ملخص البحث </w:t>
      </w:r>
      <w:r>
        <w:rPr>
          <w:szCs w:val="30"/>
        </w:rPr>
        <w:t>(Abstract)</w:t>
      </w:r>
      <w:r>
        <w:rPr>
          <w:szCs w:val="30"/>
          <w:rtl/>
        </w:rPr>
        <w:t xml:space="preserve"> </w:t>
      </w:r>
      <w:r>
        <w:rPr>
          <w:sz w:val="26"/>
          <w:rtl/>
        </w:rPr>
        <w:t>فى :</w:t>
      </w:r>
    </w:p>
    <w:p w:rsidR="00C73F0E" w:rsidRDefault="00C73F0E" w:rsidP="00C73F0E">
      <w:pPr>
        <w:jc w:val="lowKashida"/>
        <w:rPr>
          <w:rtl/>
        </w:rPr>
      </w:pPr>
      <w:r>
        <w:rPr>
          <w:rtl/>
        </w:rPr>
        <w:t xml:space="preserve">                     </w:t>
      </w:r>
      <w:r>
        <w:t xml:space="preserve">J </w:t>
      </w:r>
      <w:proofErr w:type="spellStart"/>
      <w:r>
        <w:t>Hepatol</w:t>
      </w:r>
      <w:proofErr w:type="spellEnd"/>
      <w:r>
        <w:t xml:space="preserve"> 2002; 36 (</w:t>
      </w:r>
      <w:proofErr w:type="spellStart"/>
      <w:r>
        <w:t>Suppl</w:t>
      </w:r>
      <w:proofErr w:type="spellEnd"/>
      <w:r>
        <w:t xml:space="preserve"> 1): 267</w:t>
      </w:r>
    </w:p>
    <w:p w:rsidR="00C73F0E" w:rsidRDefault="00C73F0E" w:rsidP="00C73F0E">
      <w:pPr>
        <w:jc w:val="lowKashida"/>
        <w:rPr>
          <w:rtl/>
        </w:rPr>
      </w:pPr>
      <w:r>
        <w:rPr>
          <w:rtl/>
        </w:rPr>
        <w:t xml:space="preserve">                      مجلة الكبد 2002 ؛ مجلد 36 : ص 267</w:t>
      </w:r>
    </w:p>
    <w:p w:rsidR="00C73F0E" w:rsidRDefault="00C73F0E" w:rsidP="00C73F0E">
      <w:pPr>
        <w:rPr>
          <w:rtl/>
        </w:rPr>
      </w:pPr>
    </w:p>
    <w:p w:rsidR="00C73F0E" w:rsidRPr="00FF0912" w:rsidRDefault="00C73F0E" w:rsidP="00C73F0E">
      <w:pPr>
        <w:rPr>
          <w:b/>
          <w:bCs/>
          <w:rtl/>
          <w:lang w:bidi="ar-EG"/>
        </w:rPr>
      </w:pPr>
      <w:r w:rsidRPr="00FF0912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Pr="00FF0912" w:rsidRDefault="00C73F0E" w:rsidP="00C73F0E">
      <w:pPr>
        <w:bidi w:val="0"/>
        <w:rPr>
          <w:color w:val="FF0000"/>
          <w:sz w:val="12"/>
          <w:szCs w:val="12"/>
          <w:lang w:bidi="ar-EG"/>
        </w:rPr>
      </w:pPr>
      <w:r>
        <w:rPr>
          <w:b/>
          <w:bCs/>
          <w:szCs w:val="26"/>
        </w:rPr>
        <w:t>Unusual hepatic-portal-systemic shunting demonstrated by Doppler sonography in children with congenital hepatic vein ostial occlusion</w:t>
      </w:r>
    </w:p>
    <w:p w:rsidR="00C73F0E" w:rsidRPr="00FF0912" w:rsidRDefault="00C73F0E" w:rsidP="00C73F0E">
      <w:pPr>
        <w:jc w:val="center"/>
        <w:rPr>
          <w:color w:val="FF0000"/>
          <w:sz w:val="12"/>
          <w:szCs w:val="12"/>
          <w:rtl/>
        </w:rPr>
      </w:pPr>
      <w:r w:rsidRPr="00FF0912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                    </w:t>
      </w:r>
      <w:r>
        <w:rPr>
          <w:b/>
          <w:bCs/>
          <w:rtl/>
        </w:rPr>
        <w:t>قنوات غير عادية بين الوريد الكبدى والوريد البابى والأوردة العامة مبينة بدوبلر الموجات فوق الصوتية فى الأطفال المصابين بانسداد خلقى عند فتحة الوريد الكبدى</w:t>
      </w:r>
    </w:p>
    <w:p w:rsidR="00C73F0E" w:rsidRPr="00615897" w:rsidRDefault="00C73F0E" w:rsidP="00C73F0E">
      <w:pPr>
        <w:rPr>
          <w:sz w:val="12"/>
          <w:szCs w:val="12"/>
          <w:rtl/>
        </w:rPr>
      </w:pPr>
      <w:r w:rsidRPr="00615897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615897">
        <w:rPr>
          <w:rFonts w:ascii="Arial" w:hAnsi="Arial" w:cs="Arial"/>
          <w:snapToGrid w:val="0"/>
          <w:rtl/>
        </w:rPr>
        <w:t xml:space="preserve"> د. مها بركات </w:t>
      </w:r>
    </w:p>
    <w:p w:rsidR="00C73F0E" w:rsidRPr="00FF0912" w:rsidRDefault="00C73F0E" w:rsidP="00C73F0E">
      <w:pPr>
        <w:pStyle w:val="BodyText2"/>
        <w:bidi/>
        <w:spacing w:line="240" w:lineRule="auto"/>
        <w:jc w:val="left"/>
        <w:rPr>
          <w:rFonts w:ascii="Arial" w:hAnsi="Arial" w:cs="Arial"/>
          <w:rtl/>
          <w:lang w:bidi="ar-EG"/>
        </w:rPr>
      </w:pPr>
      <w:r w:rsidRPr="00FF0912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FF0912">
        <w:rPr>
          <w:rtl/>
        </w:rPr>
        <w:t xml:space="preserve"> </w:t>
      </w:r>
      <w:r w:rsidRPr="00FF0912">
        <w:rPr>
          <w:rFonts w:ascii="Arial" w:hAnsi="Arial" w:cs="Arial"/>
          <w:rtl/>
        </w:rPr>
        <w:t>قسم طب المناطق الحارة والجهاز الهضمى</w:t>
      </w:r>
      <w:r w:rsidRPr="00FF0912">
        <w:rPr>
          <w:rFonts w:ascii="Arial" w:hAnsi="Arial" w:cs="Arial"/>
          <w:rtl/>
          <w:lang w:bidi="ar-EG"/>
        </w:rPr>
        <w:t>-</w:t>
      </w:r>
      <w:r w:rsidRPr="00FF0912">
        <w:rPr>
          <w:sz w:val="22"/>
        </w:rPr>
        <w:t>–</w:t>
      </w:r>
      <w:r w:rsidRPr="00FF0912">
        <w:rPr>
          <w:sz w:val="22"/>
          <w:rtl/>
        </w:rPr>
        <w:t xml:space="preserve"> كلية الطب </w:t>
      </w:r>
      <w:r w:rsidRPr="00FF0912">
        <w:rPr>
          <w:sz w:val="22"/>
        </w:rPr>
        <w:t>–</w:t>
      </w:r>
      <w:r w:rsidRPr="00FF0912">
        <w:rPr>
          <w:sz w:val="22"/>
          <w:rtl/>
        </w:rPr>
        <w:t xml:space="preserve"> جامعة أسيوط </w:t>
      </w:r>
      <w:r w:rsidRPr="00FF0912">
        <w:rPr>
          <w:sz w:val="22"/>
        </w:rPr>
        <w:t>–</w:t>
      </w:r>
      <w:r w:rsidRPr="00FF0912">
        <w:rPr>
          <w:sz w:val="22"/>
          <w:rtl/>
        </w:rPr>
        <w:t xml:space="preserve"> مصر</w:t>
      </w:r>
    </w:p>
    <w:p w:rsidR="00C73F0E" w:rsidRPr="00FF0912" w:rsidRDefault="00C73F0E" w:rsidP="00C73F0E">
      <w:pPr>
        <w:rPr>
          <w:rFonts w:ascii="Arial" w:hAnsi="Arial" w:cs="Arial"/>
          <w:color w:val="FF0000"/>
          <w:sz w:val="12"/>
          <w:szCs w:val="12"/>
          <w:rtl/>
          <w:lang w:bidi="ar-EG"/>
        </w:rPr>
      </w:pPr>
    </w:p>
    <w:p w:rsidR="00C73F0E" w:rsidRPr="00FF0912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rtl/>
          <w:lang w:bidi="ar-EG"/>
        </w:rPr>
      </w:pPr>
      <w:r w:rsidRPr="00FF0912">
        <w:rPr>
          <w:rFonts w:ascii="Arial" w:hAnsi="Arial" w:cs="Arial"/>
          <w:b/>
          <w:bCs/>
          <w:rtl/>
          <w:lang w:bidi="ar-EG"/>
        </w:rPr>
        <w:t xml:space="preserve">مكان وتاريخ النشر:     </w:t>
      </w:r>
      <w:r w:rsidRPr="00FF0912">
        <w:t xml:space="preserve">J </w:t>
      </w:r>
      <w:proofErr w:type="spellStart"/>
      <w:r w:rsidRPr="00FF0912">
        <w:t>Clin</w:t>
      </w:r>
      <w:proofErr w:type="spellEnd"/>
      <w:r w:rsidRPr="00FF0912">
        <w:t xml:space="preserve"> Ultrasound 2004; 32 : 172-178</w:t>
      </w:r>
    </w:p>
    <w:p w:rsidR="00C73F0E" w:rsidRPr="00FF0912" w:rsidRDefault="00C73F0E" w:rsidP="00C73F0E">
      <w:pPr>
        <w:autoSpaceDE w:val="0"/>
        <w:autoSpaceDN w:val="0"/>
        <w:adjustRightInd w:val="0"/>
        <w:rPr>
          <w:rFonts w:ascii="Arial" w:hAnsi="Arial" w:cs="Arial"/>
          <w:color w:val="FF0000"/>
          <w:rtl/>
        </w:rPr>
      </w:pPr>
      <w:r w:rsidRPr="00FF0912">
        <w:rPr>
          <w:rFonts w:ascii="Arial" w:hAnsi="Arial" w:cs="Arial"/>
          <w:color w:val="FF0000"/>
          <w:rtl/>
          <w:lang w:bidi="ar-EG"/>
        </w:rPr>
        <w:t xml:space="preserve">                                  </w:t>
      </w:r>
      <w:r>
        <w:rPr>
          <w:sz w:val="22"/>
          <w:rtl/>
        </w:rPr>
        <w:t>مجلة الموجات فوق الصوتية الإكلينيكية 2004؛ مجلد 32: ص172-178</w:t>
      </w:r>
    </w:p>
    <w:p w:rsidR="00C73F0E" w:rsidRDefault="00C73F0E" w:rsidP="00C73F0E">
      <w:pPr>
        <w:spacing w:before="120" w:line="400" w:lineRule="exact"/>
        <w:jc w:val="lowKashida"/>
        <w:rPr>
          <w:sz w:val="26"/>
          <w:rtl/>
        </w:rPr>
      </w:pPr>
      <w:r>
        <w:rPr>
          <w:sz w:val="22"/>
          <w:szCs w:val="22"/>
        </w:rPr>
        <w:sym w:font="Symbol" w:char="F0B7"/>
      </w:r>
      <w:r>
        <w:rPr>
          <w:sz w:val="22"/>
          <w:rtl/>
        </w:rPr>
        <w:t xml:space="preserve"> تم أيضا عرض البحث </w:t>
      </w:r>
      <w:r>
        <w:rPr>
          <w:szCs w:val="30"/>
        </w:rPr>
        <w:t>(Poster presentation)</w:t>
      </w:r>
      <w:r>
        <w:rPr>
          <w:sz w:val="26"/>
          <w:rtl/>
        </w:rPr>
        <w:t xml:space="preserve"> فى :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 w:val="26"/>
          <w:rtl/>
        </w:rPr>
        <w:t xml:space="preserve">                     المؤتمر العالمى للموجات فوق الصوتية</w:t>
      </w:r>
    </w:p>
    <w:p w:rsidR="00C73F0E" w:rsidRDefault="00C73F0E" w:rsidP="00C73F0E">
      <w:pPr>
        <w:spacing w:line="400" w:lineRule="exact"/>
        <w:jc w:val="lowKashida"/>
        <w:rPr>
          <w:szCs w:val="30"/>
          <w:rtl/>
        </w:rPr>
      </w:pPr>
      <w:r>
        <w:rPr>
          <w:sz w:val="26"/>
          <w:rtl/>
        </w:rPr>
        <w:t xml:space="preserve">                     </w:t>
      </w:r>
      <w:proofErr w:type="spellStart"/>
      <w:r>
        <w:rPr>
          <w:szCs w:val="30"/>
        </w:rPr>
        <w:t>Ultrasonics</w:t>
      </w:r>
      <w:proofErr w:type="spellEnd"/>
      <w:r>
        <w:rPr>
          <w:szCs w:val="30"/>
        </w:rPr>
        <w:t xml:space="preserve"> International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 w:val="26"/>
          <w:rtl/>
        </w:rPr>
        <w:t xml:space="preserve">                     المنعقد فى جرانادا (أسبانيا): 30 يونيو - 3 يوليو 2003</w:t>
      </w:r>
    </w:p>
    <w:p w:rsidR="00C73F0E" w:rsidRDefault="00C73F0E" w:rsidP="00C73F0E">
      <w:pPr>
        <w:spacing w:before="240" w:line="400" w:lineRule="exact"/>
        <w:jc w:val="lowKashida"/>
        <w:rPr>
          <w:sz w:val="26"/>
          <w:rtl/>
        </w:rPr>
      </w:pPr>
      <w:r>
        <w:rPr>
          <w:sz w:val="22"/>
          <w:rtl/>
        </w:rPr>
        <w:t xml:space="preserve">وتم نشر ملخص البحث </w:t>
      </w:r>
      <w:r>
        <w:rPr>
          <w:szCs w:val="30"/>
        </w:rPr>
        <w:t>(Abstract)</w:t>
      </w:r>
      <w:r>
        <w:rPr>
          <w:sz w:val="26"/>
          <w:rtl/>
        </w:rPr>
        <w:t xml:space="preserve"> فى : الكتاب الصادر عن المؤتمر</w:t>
      </w:r>
    </w:p>
    <w:p w:rsidR="00C73F0E" w:rsidRDefault="00C73F0E" w:rsidP="00C73F0E">
      <w:pPr>
        <w:rPr>
          <w:rFonts w:ascii="Arial" w:hAnsi="Arial" w:cs="Arial"/>
          <w:b/>
          <w:bCs/>
          <w:rtl/>
          <w:lang w:bidi="ar-EG"/>
        </w:rPr>
      </w:pPr>
    </w:p>
    <w:p w:rsidR="00C73F0E" w:rsidRPr="00397157" w:rsidRDefault="00C73F0E" w:rsidP="00C73F0E">
      <w:pPr>
        <w:rPr>
          <w:b/>
          <w:bCs/>
          <w:color w:val="FF0000"/>
          <w:rtl/>
          <w:lang w:bidi="ar-EG"/>
        </w:rPr>
      </w:pPr>
      <w:r w:rsidRPr="00397157">
        <w:rPr>
          <w:rFonts w:ascii="Arial" w:hAnsi="Arial" w:cs="Arial"/>
          <w:b/>
          <w:bCs/>
          <w:rtl/>
          <w:lang w:bidi="ar-EG"/>
        </w:rPr>
        <w:t>*عنوان البحث</w:t>
      </w:r>
      <w:r w:rsidRPr="00397157">
        <w:rPr>
          <w:rFonts w:ascii="Arial" w:hAnsi="Arial" w:cs="Arial"/>
          <w:b/>
          <w:bCs/>
          <w:color w:val="FF0000"/>
          <w:rtl/>
          <w:lang w:bidi="ar-EG"/>
        </w:rPr>
        <w:t>:</w:t>
      </w:r>
    </w:p>
    <w:p w:rsidR="00C73F0E" w:rsidRPr="00771C32" w:rsidRDefault="00C73F0E" w:rsidP="00C73F0E">
      <w:pPr>
        <w:bidi w:val="0"/>
        <w:rPr>
          <w:b/>
          <w:bCs/>
          <w:color w:val="FF0000"/>
          <w:sz w:val="12"/>
          <w:szCs w:val="12"/>
          <w:lang w:bidi="ar-EG"/>
        </w:rPr>
      </w:pPr>
      <w:r w:rsidRPr="00771C32">
        <w:rPr>
          <w:b/>
          <w:bCs/>
        </w:rPr>
        <w:t>Non pulsatile hepatic and portal vein waveforms in patients with liver cirrhosis: Concordant and discordant relationships</w:t>
      </w:r>
    </w:p>
    <w:p w:rsidR="00C73F0E" w:rsidRPr="00397157" w:rsidRDefault="00C73F0E" w:rsidP="00C73F0E">
      <w:pPr>
        <w:bidi w:val="0"/>
        <w:rPr>
          <w:color w:val="FF0000"/>
          <w:sz w:val="12"/>
          <w:szCs w:val="12"/>
          <w:lang w:bidi="ar-EG"/>
        </w:rPr>
      </w:pPr>
    </w:p>
    <w:p w:rsidR="00C73F0E" w:rsidRDefault="00C73F0E" w:rsidP="00C73F0E">
      <w:pPr>
        <w:jc w:val="center"/>
        <w:rPr>
          <w:color w:val="FF0000"/>
          <w:sz w:val="12"/>
          <w:szCs w:val="12"/>
          <w:rtl/>
        </w:rPr>
      </w:pPr>
      <w:r>
        <w:rPr>
          <w:b/>
          <w:bCs/>
          <w:sz w:val="22"/>
          <w:rtl/>
        </w:rPr>
        <w:t xml:space="preserve">          الموجات غير النابضة فى الوريد الكبدى والوريد البابى فى مرضى تليف الكبد :  </w:t>
      </w:r>
      <w:r>
        <w:rPr>
          <w:b/>
          <w:bCs/>
          <w:rtl/>
        </w:rPr>
        <w:t>العلاقات التوافقية وغير التوافقية</w:t>
      </w:r>
    </w:p>
    <w:p w:rsidR="00C73F0E" w:rsidRPr="00397157" w:rsidRDefault="00C73F0E" w:rsidP="00C73F0E">
      <w:pPr>
        <w:rPr>
          <w:color w:val="FF0000"/>
          <w:sz w:val="12"/>
          <w:szCs w:val="12"/>
          <w:rtl/>
          <w:lang w:bidi="ar-EG"/>
        </w:rPr>
      </w:pPr>
    </w:p>
    <w:p w:rsidR="00C73F0E" w:rsidRPr="00615897" w:rsidRDefault="00C73F0E" w:rsidP="00C73F0E">
      <w:pPr>
        <w:rPr>
          <w:sz w:val="12"/>
          <w:szCs w:val="12"/>
          <w:rtl/>
          <w:lang w:bidi="ar-EG"/>
        </w:rPr>
      </w:pPr>
      <w:r w:rsidRPr="00615897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615897">
        <w:rPr>
          <w:rFonts w:ascii="Arial" w:hAnsi="Arial" w:cs="Arial"/>
          <w:snapToGrid w:val="0"/>
          <w:rtl/>
        </w:rPr>
        <w:t xml:space="preserve"> د. مها بركات </w:t>
      </w:r>
    </w:p>
    <w:p w:rsidR="00C73F0E" w:rsidRPr="00397157" w:rsidRDefault="00C73F0E" w:rsidP="00C73F0E">
      <w:pPr>
        <w:pStyle w:val="BodyText2"/>
        <w:bidi/>
        <w:spacing w:line="240" w:lineRule="auto"/>
        <w:jc w:val="left"/>
        <w:rPr>
          <w:rFonts w:ascii="Arial" w:hAnsi="Arial" w:cs="Arial"/>
          <w:rtl/>
          <w:lang w:bidi="ar-EG"/>
        </w:rPr>
      </w:pPr>
      <w:r w:rsidRPr="00397157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397157">
        <w:rPr>
          <w:rtl/>
        </w:rPr>
        <w:t xml:space="preserve"> </w:t>
      </w:r>
      <w:r w:rsidRPr="00397157">
        <w:rPr>
          <w:rFonts w:ascii="Arial" w:hAnsi="Arial" w:cs="Arial"/>
          <w:rtl/>
        </w:rPr>
        <w:t>قسم طب المناطق الحارة والجهاز الهضمى</w:t>
      </w:r>
      <w:r w:rsidRPr="00397157">
        <w:rPr>
          <w:rFonts w:ascii="Arial" w:hAnsi="Arial" w:cs="Arial"/>
          <w:rtl/>
          <w:lang w:bidi="ar-EG"/>
        </w:rPr>
        <w:t>-</w:t>
      </w:r>
      <w:r w:rsidRPr="00397157">
        <w:rPr>
          <w:sz w:val="22"/>
        </w:rPr>
        <w:t>–</w:t>
      </w:r>
      <w:r w:rsidRPr="00397157">
        <w:rPr>
          <w:sz w:val="22"/>
          <w:rtl/>
        </w:rPr>
        <w:t xml:space="preserve"> كلية الطب </w:t>
      </w:r>
      <w:r w:rsidRPr="00397157">
        <w:rPr>
          <w:sz w:val="22"/>
        </w:rPr>
        <w:t>–</w:t>
      </w:r>
      <w:r w:rsidRPr="00397157">
        <w:rPr>
          <w:sz w:val="22"/>
          <w:rtl/>
        </w:rPr>
        <w:t xml:space="preserve"> جامعة أسيوط </w:t>
      </w:r>
      <w:r w:rsidRPr="00397157">
        <w:rPr>
          <w:sz w:val="22"/>
        </w:rPr>
        <w:t>–</w:t>
      </w:r>
      <w:r w:rsidRPr="00397157">
        <w:rPr>
          <w:sz w:val="22"/>
          <w:rtl/>
        </w:rPr>
        <w:t xml:space="preserve"> مصر</w:t>
      </w:r>
    </w:p>
    <w:p w:rsidR="00C73F0E" w:rsidRPr="00397157" w:rsidRDefault="00C73F0E" w:rsidP="00C73F0E">
      <w:pPr>
        <w:rPr>
          <w:rFonts w:ascii="Arial" w:hAnsi="Arial" w:cs="Arial"/>
          <w:color w:val="FF0000"/>
          <w:sz w:val="12"/>
          <w:szCs w:val="12"/>
          <w:rtl/>
          <w:lang w:bidi="ar-EG"/>
        </w:rPr>
      </w:pPr>
    </w:p>
    <w:p w:rsidR="00C73F0E" w:rsidRPr="00397157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rtl/>
          <w:lang w:bidi="ar-EG"/>
        </w:rPr>
      </w:pPr>
      <w:r w:rsidRPr="00397157">
        <w:rPr>
          <w:rFonts w:ascii="Arial" w:hAnsi="Arial" w:cs="Arial"/>
          <w:b/>
          <w:bCs/>
          <w:rtl/>
          <w:lang w:bidi="ar-EG"/>
        </w:rPr>
        <w:t>مكان وتاريخ النشر:</w:t>
      </w:r>
      <w:r w:rsidRPr="00397157">
        <w:rPr>
          <w:rFonts w:ascii="Arial" w:hAnsi="Arial" w:cs="Arial"/>
          <w:b/>
          <w:bCs/>
          <w:color w:val="FF0000"/>
          <w:rtl/>
          <w:lang w:bidi="ar-EG"/>
        </w:rPr>
        <w:t xml:space="preserve">     </w:t>
      </w:r>
      <w:r>
        <w:t xml:space="preserve">Br J </w:t>
      </w:r>
      <w:proofErr w:type="spellStart"/>
      <w:r>
        <w:t>Radiol</w:t>
      </w:r>
      <w:proofErr w:type="spellEnd"/>
      <w:r>
        <w:t xml:space="preserve"> 2004; 77 : 547-550</w:t>
      </w:r>
    </w:p>
    <w:p w:rsidR="00C73F0E" w:rsidRDefault="00C73F0E" w:rsidP="00C73F0E">
      <w:pPr>
        <w:autoSpaceDE w:val="0"/>
        <w:autoSpaceDN w:val="0"/>
        <w:adjustRightInd w:val="0"/>
        <w:rPr>
          <w:rFonts w:ascii="Arial" w:hAnsi="Arial" w:cs="Arial"/>
          <w:color w:val="FF0000"/>
          <w:rtl/>
        </w:rPr>
      </w:pPr>
      <w:r w:rsidRPr="00B8244C">
        <w:rPr>
          <w:rFonts w:ascii="Arial" w:hAnsi="Arial" w:cs="Arial"/>
          <w:color w:val="FF0000"/>
          <w:rtl/>
          <w:lang w:bidi="ar-EG"/>
        </w:rPr>
        <w:t xml:space="preserve">                                  </w:t>
      </w:r>
      <w:r>
        <w:rPr>
          <w:sz w:val="22"/>
          <w:rtl/>
        </w:rPr>
        <w:t>المجلة الانجليزية للأشعة 2004؛ مجلد 77: ص 547-550</w:t>
      </w:r>
    </w:p>
    <w:p w:rsidR="00C73F0E" w:rsidRDefault="00C73F0E" w:rsidP="00C73F0E">
      <w:pPr>
        <w:spacing w:before="480" w:line="400" w:lineRule="exact"/>
        <w:jc w:val="lowKashida"/>
        <w:rPr>
          <w:sz w:val="26"/>
          <w:rtl/>
        </w:rPr>
      </w:pPr>
      <w:r>
        <w:rPr>
          <w:sz w:val="22"/>
          <w:szCs w:val="22"/>
        </w:rPr>
        <w:sym w:font="Symbol" w:char="F0B7"/>
      </w:r>
      <w:r>
        <w:rPr>
          <w:sz w:val="22"/>
          <w:rtl/>
        </w:rPr>
        <w:t xml:space="preserve"> تم أيضا إلقاء البحث </w:t>
      </w:r>
      <w:r>
        <w:rPr>
          <w:szCs w:val="30"/>
        </w:rPr>
        <w:t>(Oral presentation)</w:t>
      </w:r>
      <w:r>
        <w:rPr>
          <w:sz w:val="26"/>
          <w:rtl/>
        </w:rPr>
        <w:t xml:space="preserve"> فى :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 w:val="26"/>
          <w:rtl/>
        </w:rPr>
        <w:t xml:space="preserve">                     مؤتمر الاتحاد العالمى للموجات فوق الصوتية فى الطب والبيولوجى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Cs w:val="30"/>
        </w:rPr>
        <w:t>World Federation for Ultrasound in Medicine and Biology (WFUMB)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 w:val="26"/>
          <w:rtl/>
        </w:rPr>
        <w:t xml:space="preserve">                     المنعقد فى مونتريال (كندا) : 1-4 يونيو 2003</w:t>
      </w:r>
    </w:p>
    <w:p w:rsidR="00C73F0E" w:rsidRDefault="00C73F0E" w:rsidP="00C73F0E">
      <w:pPr>
        <w:spacing w:before="240" w:line="400" w:lineRule="exact"/>
        <w:jc w:val="lowKashida"/>
        <w:rPr>
          <w:sz w:val="26"/>
          <w:rtl/>
        </w:rPr>
      </w:pPr>
      <w:r>
        <w:rPr>
          <w:sz w:val="22"/>
          <w:rtl/>
        </w:rPr>
        <w:t xml:space="preserve">وتم نشر ملخص البحث </w:t>
      </w:r>
      <w:r>
        <w:rPr>
          <w:szCs w:val="30"/>
        </w:rPr>
        <w:t>(Abstract)</w:t>
      </w:r>
      <w:r>
        <w:rPr>
          <w:sz w:val="26"/>
          <w:rtl/>
        </w:rPr>
        <w:t xml:space="preserve"> فى :</w:t>
      </w:r>
    </w:p>
    <w:p w:rsidR="00C73F0E" w:rsidRDefault="00C73F0E" w:rsidP="00C73F0E">
      <w:pPr>
        <w:spacing w:before="240" w:line="400" w:lineRule="exact"/>
        <w:jc w:val="lowKashida"/>
        <w:rPr>
          <w:sz w:val="26"/>
          <w:rtl/>
        </w:rPr>
      </w:pPr>
      <w:r>
        <w:rPr>
          <w:sz w:val="26"/>
          <w:rtl/>
        </w:rPr>
        <w:t xml:space="preserve">             مجلة الموجات فوق الصوتية فى الطب والبيولوجى 2004؛ مجلد 29: ص60 </w:t>
      </w:r>
    </w:p>
    <w:p w:rsidR="00C73F0E" w:rsidRDefault="00C73F0E" w:rsidP="00C73F0E">
      <w:pPr>
        <w:spacing w:line="400" w:lineRule="exact"/>
        <w:jc w:val="lowKashida"/>
        <w:rPr>
          <w:rtl/>
        </w:rPr>
      </w:pPr>
      <w:r>
        <w:rPr>
          <w:rtl/>
        </w:rPr>
        <w:t xml:space="preserve">                     </w:t>
      </w:r>
      <w:r>
        <w:t xml:space="preserve">J Ultrasound Med </w:t>
      </w:r>
      <w:proofErr w:type="spellStart"/>
      <w:r>
        <w:t>Biol</w:t>
      </w:r>
      <w:proofErr w:type="spellEnd"/>
      <w:r>
        <w:t xml:space="preserve"> 2004; 29(5S): 60</w:t>
      </w:r>
    </w:p>
    <w:p w:rsidR="00C73F0E" w:rsidRPr="00BD688A" w:rsidRDefault="00C73F0E" w:rsidP="00C73F0E">
      <w:pPr>
        <w:rPr>
          <w:b/>
          <w:bCs/>
          <w:rtl/>
          <w:lang w:bidi="ar-EG"/>
        </w:rPr>
      </w:pPr>
      <w:r w:rsidRPr="00BD688A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Default="00C73F0E" w:rsidP="00C73F0E">
      <w:pPr>
        <w:bidi w:val="0"/>
        <w:rPr>
          <w:b/>
          <w:bCs/>
          <w:color w:val="FF0000"/>
          <w:lang w:bidi="ar-EG"/>
        </w:rPr>
      </w:pPr>
      <w:r w:rsidRPr="00771C32">
        <w:rPr>
          <w:b/>
          <w:bCs/>
        </w:rPr>
        <w:lastRenderedPageBreak/>
        <w:t xml:space="preserve">Gastric profile in portal hypertensive </w:t>
      </w:r>
      <w:proofErr w:type="spellStart"/>
      <w:r w:rsidRPr="00771C32">
        <w:rPr>
          <w:b/>
          <w:bCs/>
        </w:rPr>
        <w:t>gastropathy</w:t>
      </w:r>
      <w:proofErr w:type="spellEnd"/>
    </w:p>
    <w:p w:rsidR="00C73F0E" w:rsidRPr="00771C32" w:rsidRDefault="00C73F0E" w:rsidP="00C73F0E">
      <w:pPr>
        <w:bidi w:val="0"/>
        <w:rPr>
          <w:b/>
          <w:bCs/>
          <w:color w:val="FF0000"/>
          <w:sz w:val="12"/>
          <w:szCs w:val="12"/>
          <w:lang w:bidi="ar-EG"/>
        </w:rPr>
      </w:pPr>
    </w:p>
    <w:p w:rsidR="00C73F0E" w:rsidRPr="00BD688A" w:rsidRDefault="00C73F0E" w:rsidP="00C73F0E">
      <w:pPr>
        <w:jc w:val="center"/>
        <w:rPr>
          <w:color w:val="FF0000"/>
          <w:sz w:val="22"/>
          <w:szCs w:val="22"/>
          <w:rtl/>
        </w:rPr>
      </w:pPr>
      <w:r w:rsidRPr="00BD688A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                    </w:t>
      </w:r>
      <w:r>
        <w:rPr>
          <w:b/>
          <w:bCs/>
          <w:rtl/>
        </w:rPr>
        <w:t>الصورة العامة لجدار المعدة فى حالات ارتفاع ضغط الدورة البابية</w:t>
      </w:r>
    </w:p>
    <w:p w:rsidR="00C73F0E" w:rsidRPr="00BD688A" w:rsidRDefault="00C73F0E" w:rsidP="00C73F0E">
      <w:pPr>
        <w:rPr>
          <w:color w:val="FF0000"/>
          <w:sz w:val="12"/>
          <w:szCs w:val="12"/>
          <w:rtl/>
        </w:rPr>
      </w:pPr>
    </w:p>
    <w:p w:rsidR="00C73F0E" w:rsidRPr="00BD688A" w:rsidRDefault="00C73F0E" w:rsidP="00C73F0E">
      <w:pPr>
        <w:rPr>
          <w:color w:val="FF0000"/>
          <w:sz w:val="12"/>
          <w:szCs w:val="12"/>
          <w:rtl/>
        </w:rPr>
      </w:pPr>
      <w:r w:rsidRPr="00BD688A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BD688A">
        <w:rPr>
          <w:rFonts w:ascii="Arial" w:hAnsi="Arial" w:cs="Arial"/>
          <w:snapToGrid w:val="0"/>
          <w:rtl/>
        </w:rPr>
        <w:t xml:space="preserve"> </w:t>
      </w:r>
      <w:r w:rsidRPr="00BD688A">
        <w:rPr>
          <w:sz w:val="20"/>
          <w:rtl/>
        </w:rPr>
        <w:t>د.</w:t>
      </w:r>
      <w:r>
        <w:rPr>
          <w:sz w:val="20"/>
          <w:rtl/>
        </w:rPr>
        <w:t xml:space="preserve"> مها بركات</w:t>
      </w:r>
      <w:r>
        <w:rPr>
          <w:sz w:val="20"/>
          <w:vertAlign w:val="superscript"/>
          <w:rtl/>
        </w:rPr>
        <w:t>1</w:t>
      </w:r>
      <w:r>
        <w:rPr>
          <w:sz w:val="20"/>
          <w:rtl/>
        </w:rPr>
        <w:t>، د. محمد مصطفى</w:t>
      </w:r>
      <w:r>
        <w:rPr>
          <w:sz w:val="20"/>
          <w:vertAlign w:val="superscript"/>
          <w:rtl/>
        </w:rPr>
        <w:t>2</w:t>
      </w:r>
      <w:r>
        <w:rPr>
          <w:sz w:val="20"/>
          <w:rtl/>
        </w:rPr>
        <w:t>، ط. شمردن سيد</w:t>
      </w:r>
      <w:r>
        <w:rPr>
          <w:sz w:val="20"/>
          <w:vertAlign w:val="superscript"/>
          <w:rtl/>
        </w:rPr>
        <w:t>1</w:t>
      </w:r>
      <w:r>
        <w:rPr>
          <w:sz w:val="20"/>
          <w:rtl/>
        </w:rPr>
        <w:t>، أ.د. عبد الغنى سليمان</w:t>
      </w:r>
      <w:r>
        <w:rPr>
          <w:sz w:val="20"/>
          <w:vertAlign w:val="superscript"/>
          <w:rtl/>
        </w:rPr>
        <w:t>1</w:t>
      </w:r>
    </w:p>
    <w:p w:rsidR="00C73F0E" w:rsidRPr="00BD688A" w:rsidRDefault="00C73F0E" w:rsidP="00C73F0E">
      <w:pPr>
        <w:pStyle w:val="BodyText2"/>
        <w:bidi/>
        <w:spacing w:line="240" w:lineRule="auto"/>
        <w:jc w:val="left"/>
        <w:rPr>
          <w:sz w:val="12"/>
          <w:szCs w:val="12"/>
          <w:rtl/>
        </w:rPr>
      </w:pPr>
      <w:r w:rsidRPr="00BD688A">
        <w:rPr>
          <w:b/>
          <w:bCs/>
          <w:rtl/>
          <w:lang w:bidi="ar-EG"/>
        </w:rPr>
        <w:t>الأقسام المشاركة:</w:t>
      </w:r>
      <w:r w:rsidRPr="00BD688A">
        <w:rPr>
          <w:rtl/>
        </w:rPr>
        <w:t xml:space="preserve"> </w:t>
      </w:r>
      <w:r>
        <w:rPr>
          <w:sz w:val="20"/>
          <w:rtl/>
        </w:rPr>
        <w:t>قسم طب المناطق الحارة والجهاز الهضمى</w:t>
      </w:r>
      <w:r>
        <w:rPr>
          <w:sz w:val="20"/>
          <w:vertAlign w:val="superscript"/>
          <w:rtl/>
        </w:rPr>
        <w:t>1</w:t>
      </w:r>
      <w:r>
        <w:rPr>
          <w:sz w:val="20"/>
          <w:rtl/>
        </w:rPr>
        <w:t xml:space="preserve"> وقسم الباثولوجيا</w:t>
      </w:r>
      <w:r>
        <w:rPr>
          <w:sz w:val="20"/>
          <w:vertAlign w:val="superscript"/>
          <w:rtl/>
        </w:rPr>
        <w:t>2</w:t>
      </w:r>
      <w:r>
        <w:rPr>
          <w:sz w:val="20"/>
          <w:rtl/>
        </w:rPr>
        <w:t xml:space="preserve"> كلية الطب - جامعة أسيوط</w:t>
      </w:r>
    </w:p>
    <w:p w:rsidR="00C73F0E" w:rsidRPr="00B167DC" w:rsidRDefault="00C73F0E" w:rsidP="00C73F0E">
      <w:pPr>
        <w:autoSpaceDE w:val="0"/>
        <w:autoSpaceDN w:val="0"/>
        <w:adjustRightInd w:val="0"/>
      </w:pPr>
      <w:r w:rsidRPr="004B3C4C">
        <w:rPr>
          <w:rFonts w:ascii="Arial" w:hAnsi="Arial" w:cs="Arial"/>
          <w:b/>
          <w:bCs/>
          <w:rtl/>
          <w:lang w:bidi="ar-EG"/>
        </w:rPr>
        <w:t>مكان وتاريخ النشر:</w:t>
      </w:r>
      <w:r w:rsidRPr="00BD688A">
        <w:rPr>
          <w:rFonts w:ascii="Arial" w:hAnsi="Arial" w:cs="Arial"/>
          <w:b/>
          <w:bCs/>
          <w:color w:val="FF0000"/>
          <w:rtl/>
          <w:lang w:bidi="ar-EG"/>
        </w:rPr>
        <w:t xml:space="preserve">     </w:t>
      </w:r>
      <w:r>
        <w:t xml:space="preserve">                        </w:t>
      </w:r>
      <w:r w:rsidRPr="00B167DC">
        <w:t>Arab Journal of Gastroenterology 2005; 6: 7-16</w:t>
      </w:r>
    </w:p>
    <w:p w:rsidR="00C73F0E" w:rsidRPr="004B3C4C" w:rsidRDefault="00C73F0E" w:rsidP="00C73F0E">
      <w:pPr>
        <w:autoSpaceDE w:val="0"/>
        <w:autoSpaceDN w:val="0"/>
        <w:adjustRightInd w:val="0"/>
        <w:rPr>
          <w:rFonts w:ascii="Arial" w:hAnsi="Arial" w:cs="Arial"/>
          <w:color w:val="FF0000"/>
          <w:sz w:val="12"/>
          <w:szCs w:val="12"/>
          <w:rtl/>
          <w:lang w:bidi="ar-EG"/>
        </w:rPr>
      </w:pPr>
      <w:r w:rsidRPr="00BD688A">
        <w:rPr>
          <w:rFonts w:ascii="Arial" w:hAnsi="Arial" w:cs="Arial"/>
          <w:color w:val="FF0000"/>
          <w:rtl/>
          <w:lang w:bidi="ar-EG"/>
        </w:rPr>
        <w:t xml:space="preserve">                                </w:t>
      </w:r>
    </w:p>
    <w:p w:rsidR="00C73F0E" w:rsidRPr="004B3C4C" w:rsidRDefault="00C73F0E" w:rsidP="00C73F0E">
      <w:pPr>
        <w:autoSpaceDE w:val="0"/>
        <w:autoSpaceDN w:val="0"/>
        <w:adjustRightInd w:val="0"/>
        <w:jc w:val="center"/>
        <w:rPr>
          <w:rFonts w:ascii="Arial" w:hAnsi="Arial" w:cs="Arial"/>
          <w:rtl/>
          <w:lang w:bidi="ar-EG"/>
        </w:rPr>
      </w:pPr>
      <w:r w:rsidRPr="004B3C4C">
        <w:rPr>
          <w:sz w:val="22"/>
          <w:szCs w:val="26"/>
          <w:rtl/>
        </w:rPr>
        <w:t>المجلة العربية للجهاز الهضمى 2005؛ مجلد 6: ص 7-16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 w:val="22"/>
          <w:szCs w:val="22"/>
        </w:rPr>
        <w:sym w:font="Symbol" w:char="F0B7"/>
      </w:r>
      <w:r>
        <w:rPr>
          <w:sz w:val="22"/>
          <w:rtl/>
        </w:rPr>
        <w:t xml:space="preserve"> تم عرض البحث </w:t>
      </w:r>
      <w:r>
        <w:rPr>
          <w:szCs w:val="30"/>
        </w:rPr>
        <w:t>(Poster presentation)</w:t>
      </w:r>
      <w:r>
        <w:rPr>
          <w:sz w:val="26"/>
          <w:rtl/>
        </w:rPr>
        <w:t xml:space="preserve"> فى :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 w:val="26"/>
          <w:rtl/>
        </w:rPr>
        <w:t xml:space="preserve">                     مؤتمر الاتحاد الأوربى للجهاز الهضمى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Cs w:val="30"/>
          <w:rtl/>
        </w:rPr>
        <w:t xml:space="preserve">                 </w:t>
      </w:r>
      <w:r>
        <w:rPr>
          <w:szCs w:val="30"/>
        </w:rPr>
        <w:t>United European Gastroenterology Week (UEGW)</w:t>
      </w:r>
    </w:p>
    <w:p w:rsidR="00C73F0E" w:rsidRDefault="00C73F0E" w:rsidP="00C73F0E">
      <w:pPr>
        <w:jc w:val="lowKashida"/>
        <w:rPr>
          <w:color w:val="FF0000"/>
          <w:sz w:val="22"/>
          <w:szCs w:val="26"/>
          <w:rtl/>
        </w:rPr>
      </w:pPr>
      <w:r>
        <w:rPr>
          <w:sz w:val="26"/>
          <w:rtl/>
        </w:rPr>
        <w:t xml:space="preserve">                     المنعقد فى براغ (جمهورية التشيك) : 25-29 سبتمبر 2004</w:t>
      </w:r>
      <w:r w:rsidRPr="00BD688A">
        <w:rPr>
          <w:color w:val="FF0000"/>
          <w:sz w:val="22"/>
          <w:szCs w:val="26"/>
          <w:rtl/>
        </w:rPr>
        <w:t xml:space="preserve">                  </w:t>
      </w:r>
    </w:p>
    <w:p w:rsidR="00C73F0E" w:rsidRPr="004B3C4C" w:rsidRDefault="00C73F0E" w:rsidP="00C73F0E">
      <w:pPr>
        <w:jc w:val="lowKashida"/>
        <w:rPr>
          <w:sz w:val="2"/>
          <w:szCs w:val="2"/>
          <w:rtl/>
          <w:lang w:bidi="ar-EG"/>
        </w:rPr>
      </w:pPr>
      <w:r w:rsidRPr="004B3C4C">
        <w:rPr>
          <w:sz w:val="22"/>
          <w:szCs w:val="26"/>
          <w:rtl/>
        </w:rPr>
        <w:t xml:space="preserve"> وتم نشر ملخص البحث فى</w:t>
      </w:r>
      <w:r w:rsidRPr="00BD688A">
        <w:rPr>
          <w:color w:val="FF0000"/>
          <w:sz w:val="22"/>
          <w:szCs w:val="26"/>
          <w:rtl/>
        </w:rPr>
        <w:t xml:space="preserve"> </w:t>
      </w:r>
      <w:r>
        <w:rPr>
          <w:sz w:val="22"/>
          <w:rtl/>
        </w:rPr>
        <w:t xml:space="preserve">مجلة الجهاز الهضمى/المناظير 2004؛ مجلد 36: ص256 </w:t>
      </w:r>
      <w:r w:rsidRPr="00BD688A">
        <w:rPr>
          <w:color w:val="FF0000"/>
          <w:sz w:val="22"/>
          <w:szCs w:val="26"/>
          <w:rtl/>
        </w:rPr>
        <w:br/>
      </w:r>
    </w:p>
    <w:p w:rsidR="00C73F0E" w:rsidRPr="004B3C4C" w:rsidRDefault="00C73F0E" w:rsidP="00C73F0E">
      <w:pPr>
        <w:jc w:val="center"/>
        <w:rPr>
          <w:b/>
          <w:bCs/>
          <w:color w:val="FF0000"/>
          <w:rtl/>
          <w:lang w:bidi="ar-EG"/>
        </w:rPr>
      </w:pPr>
      <w:r>
        <w:rPr>
          <w:szCs w:val="34"/>
        </w:rPr>
        <w:t>Gut/Endoscopy</w:t>
      </w:r>
      <w:r>
        <w:t xml:space="preserve"> 2004; 36 (</w:t>
      </w:r>
      <w:proofErr w:type="spellStart"/>
      <w:r>
        <w:t>Suppl</w:t>
      </w:r>
      <w:proofErr w:type="spellEnd"/>
      <w:r>
        <w:t xml:space="preserve"> 1): A256 (Abstract)</w:t>
      </w:r>
    </w:p>
    <w:p w:rsidR="00C73F0E" w:rsidRDefault="00C73F0E" w:rsidP="00C73F0E">
      <w:pPr>
        <w:jc w:val="lowKashida"/>
        <w:rPr>
          <w:b/>
          <w:bCs/>
          <w:rtl/>
          <w:lang w:bidi="ar-EG"/>
        </w:rPr>
      </w:pPr>
    </w:p>
    <w:p w:rsidR="00C73F0E" w:rsidRDefault="00C73F0E" w:rsidP="00C73F0E">
      <w:pPr>
        <w:jc w:val="lowKashida"/>
        <w:rPr>
          <w:b/>
          <w:bCs/>
          <w:rtl/>
          <w:lang w:bidi="ar-EG"/>
        </w:rPr>
      </w:pPr>
    </w:p>
    <w:p w:rsidR="00C73F0E" w:rsidRDefault="00C73F0E" w:rsidP="00C73F0E">
      <w:pPr>
        <w:rPr>
          <w:rFonts w:ascii="Arial" w:hAnsi="Arial" w:cs="Arial"/>
          <w:b/>
          <w:bCs/>
          <w:rtl/>
          <w:lang w:bidi="ar-EG"/>
        </w:rPr>
      </w:pPr>
    </w:p>
    <w:p w:rsidR="00C73F0E" w:rsidRPr="006552C1" w:rsidRDefault="00C73F0E" w:rsidP="00C73F0E">
      <w:pPr>
        <w:rPr>
          <w:b/>
          <w:bCs/>
          <w:rtl/>
          <w:lang w:bidi="ar-EG"/>
        </w:rPr>
      </w:pPr>
      <w:r w:rsidRPr="006552C1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Pr="00771C32" w:rsidRDefault="00C73F0E" w:rsidP="00C73F0E">
      <w:pPr>
        <w:bidi w:val="0"/>
        <w:rPr>
          <w:b/>
          <w:bCs/>
          <w:color w:val="FF0000"/>
          <w:sz w:val="12"/>
          <w:szCs w:val="12"/>
          <w:lang w:bidi="ar-EG"/>
        </w:rPr>
      </w:pPr>
      <w:r w:rsidRPr="00771C32">
        <w:rPr>
          <w:b/>
          <w:bCs/>
        </w:rPr>
        <w:t xml:space="preserve">Prevalence of upper gastrointestinal symptoms in </w:t>
      </w:r>
      <w:proofErr w:type="gramStart"/>
      <w:r w:rsidRPr="00771C32">
        <w:rPr>
          <w:b/>
          <w:bCs/>
        </w:rPr>
        <w:t>upper</w:t>
      </w:r>
      <w:proofErr w:type="gramEnd"/>
      <w:r w:rsidRPr="00771C32">
        <w:rPr>
          <w:b/>
          <w:bCs/>
        </w:rPr>
        <w:t xml:space="preserve"> Egypt</w:t>
      </w:r>
    </w:p>
    <w:p w:rsidR="00C73F0E" w:rsidRPr="00771C32" w:rsidRDefault="00C73F0E" w:rsidP="00C73F0E">
      <w:pPr>
        <w:bidi w:val="0"/>
        <w:rPr>
          <w:b/>
          <w:bCs/>
          <w:color w:val="FF0000"/>
          <w:sz w:val="12"/>
          <w:szCs w:val="12"/>
          <w:lang w:bidi="ar-EG"/>
        </w:rPr>
      </w:pPr>
    </w:p>
    <w:p w:rsidR="00C73F0E" w:rsidRPr="004B3C4C" w:rsidRDefault="00C73F0E" w:rsidP="00C73F0E">
      <w:pPr>
        <w:jc w:val="center"/>
        <w:rPr>
          <w:color w:val="FF0000"/>
          <w:sz w:val="22"/>
          <w:szCs w:val="22"/>
          <w:rtl/>
        </w:rPr>
      </w:pPr>
      <w:r w:rsidRPr="00771C32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                    </w:t>
      </w:r>
      <w:r w:rsidRPr="00771C32">
        <w:rPr>
          <w:b/>
          <w:bCs/>
          <w:rtl/>
        </w:rPr>
        <w:t>معدل انتشار أعراض الجهاز الهضمى العلوى فى مصر العليا</w:t>
      </w:r>
    </w:p>
    <w:p w:rsidR="00C73F0E" w:rsidRPr="004B3C4C" w:rsidRDefault="00C73F0E" w:rsidP="00C73F0E">
      <w:pPr>
        <w:rPr>
          <w:color w:val="FF0000"/>
          <w:sz w:val="12"/>
          <w:szCs w:val="12"/>
          <w:rtl/>
          <w:lang w:bidi="ar-EG"/>
        </w:rPr>
      </w:pPr>
    </w:p>
    <w:p w:rsidR="00C73F0E" w:rsidRPr="006552C1" w:rsidRDefault="00C73F0E" w:rsidP="00C73F0E">
      <w:pPr>
        <w:rPr>
          <w:rtl/>
        </w:rPr>
      </w:pPr>
      <w:r w:rsidRPr="006552C1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6552C1">
        <w:rPr>
          <w:rFonts w:ascii="Arial" w:hAnsi="Arial" w:cs="Arial"/>
          <w:snapToGrid w:val="0"/>
          <w:rtl/>
        </w:rPr>
        <w:t xml:space="preserve"> </w:t>
      </w:r>
      <w:r w:rsidRPr="006552C1">
        <w:rPr>
          <w:rtl/>
        </w:rPr>
        <w:t xml:space="preserve">أ.د. أحمد مدحت ، أ.د. عثمان عبد الحميد ، د. مها بركات ، د. مديحة العطار ،                                 </w:t>
      </w:r>
    </w:p>
    <w:p w:rsidR="00C73F0E" w:rsidRPr="006552C1" w:rsidRDefault="00C73F0E" w:rsidP="00C73F0E">
      <w:pPr>
        <w:rPr>
          <w:sz w:val="12"/>
          <w:szCs w:val="12"/>
          <w:rtl/>
        </w:rPr>
      </w:pPr>
      <w:r w:rsidRPr="006552C1">
        <w:rPr>
          <w:rtl/>
        </w:rPr>
        <w:t xml:space="preserve">                        ط. محمد الغليونى ، ط. حسنى مقلد ، *أ.د. على زرزور</w:t>
      </w:r>
    </w:p>
    <w:p w:rsidR="00C73F0E" w:rsidRPr="006552C1" w:rsidRDefault="00C73F0E" w:rsidP="00C73F0E">
      <w:pPr>
        <w:pStyle w:val="BodyText2"/>
        <w:bidi/>
        <w:spacing w:line="240" w:lineRule="auto"/>
        <w:jc w:val="left"/>
        <w:rPr>
          <w:rFonts w:ascii="Arial" w:hAnsi="Arial" w:cs="Arial"/>
          <w:rtl/>
        </w:rPr>
      </w:pPr>
      <w:r w:rsidRPr="006552C1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6552C1">
        <w:rPr>
          <w:rtl/>
        </w:rPr>
        <w:t xml:space="preserve"> قسم طب المناطق الحارة والجهاز الهضمى ، *قسم طب المجتمع - كلية الطب - جامعة أسيوط </w:t>
      </w:r>
      <w:r w:rsidRPr="006552C1">
        <w:t>–</w:t>
      </w:r>
      <w:r w:rsidRPr="006552C1">
        <w:rPr>
          <w:rtl/>
        </w:rPr>
        <w:t xml:space="preserve"> مصر</w:t>
      </w:r>
    </w:p>
    <w:p w:rsidR="00C73F0E" w:rsidRPr="006552C1" w:rsidRDefault="00C73F0E" w:rsidP="00C73F0E">
      <w:pPr>
        <w:rPr>
          <w:rFonts w:ascii="Arial" w:hAnsi="Arial" w:cs="Arial"/>
          <w:sz w:val="12"/>
          <w:szCs w:val="12"/>
          <w:rtl/>
          <w:lang w:bidi="ar-EG"/>
        </w:rPr>
      </w:pPr>
    </w:p>
    <w:p w:rsidR="00C73F0E" w:rsidRPr="006552C1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rtl/>
          <w:lang w:bidi="ar-EG"/>
        </w:rPr>
      </w:pPr>
      <w:r w:rsidRPr="006552C1">
        <w:rPr>
          <w:rFonts w:ascii="Arial" w:hAnsi="Arial" w:cs="Arial"/>
          <w:b/>
          <w:bCs/>
          <w:rtl/>
          <w:lang w:bidi="ar-EG"/>
        </w:rPr>
        <w:t xml:space="preserve">مكان وتاريخ النشر:     </w:t>
      </w:r>
      <w:r w:rsidRPr="006552C1">
        <w:t>Arab Journal of Gastroenterology 2004; 5: 18-27</w:t>
      </w:r>
    </w:p>
    <w:p w:rsidR="00C73F0E" w:rsidRDefault="00C73F0E" w:rsidP="00C73F0E">
      <w:pPr>
        <w:spacing w:line="400" w:lineRule="exact"/>
        <w:jc w:val="lowKashida"/>
        <w:rPr>
          <w:sz w:val="22"/>
          <w:rtl/>
        </w:rPr>
      </w:pPr>
      <w:r w:rsidRPr="004B3C4C">
        <w:rPr>
          <w:rFonts w:ascii="Arial" w:hAnsi="Arial" w:cs="Arial"/>
          <w:color w:val="FF0000"/>
          <w:rtl/>
          <w:lang w:bidi="ar-EG"/>
        </w:rPr>
        <w:t xml:space="preserve">                                  </w:t>
      </w:r>
      <w:r>
        <w:rPr>
          <w:sz w:val="22"/>
          <w:rtl/>
        </w:rPr>
        <w:t>المجلة العربية للجهاز الهضمى 2004؛ مجلد 5: ص 18-27</w:t>
      </w:r>
    </w:p>
    <w:p w:rsidR="00C73F0E" w:rsidRDefault="00C73F0E" w:rsidP="00C73F0E">
      <w:pPr>
        <w:rPr>
          <w:rFonts w:ascii="Arial" w:hAnsi="Arial" w:cs="Arial"/>
          <w:b/>
          <w:bCs/>
          <w:color w:val="FF0000"/>
          <w:rtl/>
        </w:rPr>
      </w:pPr>
    </w:p>
    <w:p w:rsidR="00C73F0E" w:rsidRDefault="00C73F0E" w:rsidP="00C73F0E">
      <w:pPr>
        <w:rPr>
          <w:rFonts w:ascii="Arial" w:hAnsi="Arial" w:cs="Arial"/>
          <w:b/>
          <w:bCs/>
          <w:color w:val="FF0000"/>
          <w:rtl/>
        </w:rPr>
      </w:pPr>
    </w:p>
    <w:p w:rsidR="00C73F0E" w:rsidRDefault="00C73F0E" w:rsidP="00C73F0E">
      <w:pPr>
        <w:rPr>
          <w:rFonts w:ascii="Arial" w:hAnsi="Arial" w:cs="Arial"/>
          <w:b/>
          <w:bCs/>
          <w:color w:val="FF0000"/>
          <w:rtl/>
        </w:rPr>
      </w:pPr>
    </w:p>
    <w:p w:rsidR="00C73F0E" w:rsidRPr="00EF7C7B" w:rsidRDefault="00C73F0E" w:rsidP="00C73F0E">
      <w:pPr>
        <w:rPr>
          <w:b/>
          <w:bCs/>
          <w:rtl/>
          <w:lang w:bidi="ar-EG"/>
        </w:rPr>
      </w:pPr>
      <w:r w:rsidRPr="00EF7C7B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Pr="00771C32" w:rsidRDefault="00C73F0E" w:rsidP="00C73F0E">
      <w:pPr>
        <w:bidi w:val="0"/>
        <w:rPr>
          <w:b/>
          <w:bCs/>
          <w:color w:val="FF0000"/>
          <w:sz w:val="12"/>
          <w:szCs w:val="12"/>
          <w:lang w:bidi="ar-EG"/>
        </w:rPr>
      </w:pPr>
      <w:proofErr w:type="spellStart"/>
      <w:r w:rsidRPr="00771C32">
        <w:rPr>
          <w:b/>
          <w:bCs/>
        </w:rPr>
        <w:t>Immunodiagnosis</w:t>
      </w:r>
      <w:proofErr w:type="spellEnd"/>
      <w:r w:rsidRPr="00771C32">
        <w:rPr>
          <w:b/>
          <w:bCs/>
        </w:rPr>
        <w:t xml:space="preserve"> of human fascioliasis in clinically suspected patients using purified </w:t>
      </w:r>
      <w:proofErr w:type="spellStart"/>
      <w:r w:rsidRPr="00771C32">
        <w:rPr>
          <w:b/>
          <w:bCs/>
        </w:rPr>
        <w:t>Fasciola</w:t>
      </w:r>
      <w:proofErr w:type="spellEnd"/>
      <w:r w:rsidRPr="00771C32">
        <w:rPr>
          <w:b/>
          <w:bCs/>
        </w:rPr>
        <w:t xml:space="preserve"> antigens</w:t>
      </w:r>
    </w:p>
    <w:p w:rsidR="00C73F0E" w:rsidRPr="00EF7C7B" w:rsidRDefault="00C73F0E" w:rsidP="00C73F0E">
      <w:pPr>
        <w:jc w:val="center"/>
        <w:rPr>
          <w:color w:val="FF0000"/>
          <w:sz w:val="22"/>
          <w:szCs w:val="22"/>
          <w:rtl/>
          <w:lang w:bidi="ar-EG"/>
        </w:rPr>
      </w:pPr>
      <w:r w:rsidRPr="00EF7C7B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                    </w:t>
      </w:r>
      <w:r>
        <w:rPr>
          <w:b/>
          <w:bCs/>
          <w:rtl/>
        </w:rPr>
        <w:t>التشخيص المناعى لإصابة الإنسان بالفاشيولا فى المرضى المشتبه فى إصابتهم إكلينيكياً        باستخدام المحفز المناعى المنقى للفاشيولا</w:t>
      </w:r>
    </w:p>
    <w:p w:rsidR="00C73F0E" w:rsidRPr="00EF7C7B" w:rsidRDefault="00C73F0E" w:rsidP="00C73F0E">
      <w:pPr>
        <w:rPr>
          <w:color w:val="FF0000"/>
          <w:sz w:val="12"/>
          <w:szCs w:val="12"/>
          <w:rtl/>
        </w:rPr>
      </w:pPr>
    </w:p>
    <w:p w:rsidR="00C73F0E" w:rsidRPr="00EF7C7B" w:rsidRDefault="00C73F0E" w:rsidP="00C73F0E">
      <w:pPr>
        <w:rPr>
          <w:color w:val="FF0000"/>
          <w:sz w:val="12"/>
          <w:szCs w:val="12"/>
          <w:rtl/>
        </w:rPr>
      </w:pPr>
      <w:r w:rsidRPr="00EF7C7B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EF7C7B">
        <w:rPr>
          <w:rFonts w:ascii="Arial" w:hAnsi="Arial" w:cs="Arial"/>
          <w:snapToGrid w:val="0"/>
          <w:color w:val="FF0000"/>
          <w:rtl/>
        </w:rPr>
        <w:t xml:space="preserve"> </w:t>
      </w:r>
      <w:r w:rsidRPr="00EF7C7B">
        <w:rPr>
          <w:sz w:val="22"/>
          <w:rtl/>
        </w:rPr>
        <w:t>د</w:t>
      </w:r>
      <w:r>
        <w:rPr>
          <w:sz w:val="22"/>
          <w:rtl/>
        </w:rPr>
        <w:t>. سلمى محمد عبد الرحمن ، د. مها بركات*</w:t>
      </w:r>
    </w:p>
    <w:p w:rsidR="00C73F0E" w:rsidRDefault="00C73F0E" w:rsidP="00C73F0E">
      <w:pPr>
        <w:spacing w:line="400" w:lineRule="exact"/>
        <w:rPr>
          <w:sz w:val="22"/>
          <w:rtl/>
        </w:rPr>
      </w:pPr>
      <w:r w:rsidRPr="00EF7C7B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EF7C7B">
        <w:rPr>
          <w:rtl/>
        </w:rPr>
        <w:t xml:space="preserve"> </w:t>
      </w:r>
      <w:r w:rsidRPr="00EF7C7B">
        <w:rPr>
          <w:sz w:val="22"/>
          <w:rtl/>
        </w:rPr>
        <w:t>قسم</w:t>
      </w:r>
      <w:r>
        <w:rPr>
          <w:sz w:val="22"/>
          <w:rtl/>
        </w:rPr>
        <w:t xml:space="preserve"> الطفيليات و*قسم طب المناطق الحارة والجهاز الهضمى </w:t>
      </w:r>
      <w:r>
        <w:rPr>
          <w:sz w:val="22"/>
        </w:rPr>
        <w:t>–</w:t>
      </w:r>
      <w:r>
        <w:rPr>
          <w:sz w:val="22"/>
          <w:rtl/>
        </w:rPr>
        <w:t xml:space="preserve"> كلية الطب </w:t>
      </w:r>
      <w:r>
        <w:rPr>
          <w:sz w:val="22"/>
        </w:rPr>
        <w:t>–</w:t>
      </w:r>
      <w:r>
        <w:rPr>
          <w:sz w:val="22"/>
          <w:rtl/>
        </w:rPr>
        <w:t xml:space="preserve"> جامعة أسيوط</w:t>
      </w:r>
    </w:p>
    <w:p w:rsidR="00C73F0E" w:rsidRPr="00EF7C7B" w:rsidRDefault="00C73F0E" w:rsidP="00C73F0E">
      <w:pPr>
        <w:rPr>
          <w:rFonts w:ascii="Arial" w:hAnsi="Arial" w:cs="Arial"/>
          <w:color w:val="FF0000"/>
          <w:sz w:val="12"/>
          <w:szCs w:val="12"/>
          <w:rtl/>
          <w:lang w:bidi="ar-EG"/>
        </w:rPr>
      </w:pPr>
    </w:p>
    <w:p w:rsidR="00C73F0E" w:rsidRPr="00EF7C7B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rtl/>
          <w:lang w:bidi="ar-EG"/>
        </w:rPr>
      </w:pPr>
      <w:r w:rsidRPr="00EF7C7B">
        <w:rPr>
          <w:rFonts w:ascii="Arial" w:hAnsi="Arial" w:cs="Arial"/>
          <w:b/>
          <w:bCs/>
          <w:rtl/>
          <w:lang w:bidi="ar-EG"/>
        </w:rPr>
        <w:t xml:space="preserve">مكان وتاريخ النشر:     </w:t>
      </w:r>
      <w:proofErr w:type="spellStart"/>
      <w:r w:rsidRPr="00EF7C7B">
        <w:t>Assiut</w:t>
      </w:r>
      <w:proofErr w:type="spellEnd"/>
      <w:r w:rsidRPr="00EF7C7B">
        <w:t xml:space="preserve"> Medical Journal 2000; 24: 71-80</w:t>
      </w:r>
    </w:p>
    <w:p w:rsidR="00C73F0E" w:rsidRPr="00EF7C7B" w:rsidRDefault="00C73F0E" w:rsidP="00C73F0E">
      <w:pPr>
        <w:autoSpaceDE w:val="0"/>
        <w:autoSpaceDN w:val="0"/>
        <w:adjustRightInd w:val="0"/>
        <w:rPr>
          <w:rFonts w:ascii="Arial" w:hAnsi="Arial" w:cs="Arial"/>
          <w:color w:val="FF0000"/>
          <w:rtl/>
        </w:rPr>
      </w:pPr>
      <w:r w:rsidRPr="00EF7C7B">
        <w:rPr>
          <w:rFonts w:ascii="Arial" w:hAnsi="Arial" w:cs="Arial"/>
          <w:color w:val="FF0000"/>
          <w:rtl/>
          <w:lang w:bidi="ar-EG"/>
        </w:rPr>
        <w:t xml:space="preserve">                                  </w:t>
      </w:r>
      <w:r>
        <w:rPr>
          <w:sz w:val="22"/>
          <w:rtl/>
        </w:rPr>
        <w:t>مجلة كلية طب أسيوط 2000؛ مجلد 24 : ص71-80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 w:val="22"/>
          <w:szCs w:val="22"/>
        </w:rPr>
        <w:sym w:font="Symbol" w:char="F0B7"/>
      </w:r>
      <w:r>
        <w:rPr>
          <w:sz w:val="22"/>
          <w:rtl/>
        </w:rPr>
        <w:t xml:space="preserve"> تم أيضا إلقاء البحث </w:t>
      </w:r>
      <w:r>
        <w:rPr>
          <w:szCs w:val="30"/>
        </w:rPr>
        <w:t>(Oral presentation)</w:t>
      </w:r>
      <w:r>
        <w:rPr>
          <w:sz w:val="26"/>
          <w:rtl/>
        </w:rPr>
        <w:t xml:space="preserve"> فى :</w:t>
      </w:r>
    </w:p>
    <w:p w:rsidR="00C73F0E" w:rsidRDefault="00C73F0E" w:rsidP="00C73F0E">
      <w:pPr>
        <w:spacing w:line="400" w:lineRule="exact"/>
        <w:jc w:val="lowKashida"/>
        <w:rPr>
          <w:sz w:val="26"/>
          <w:rtl/>
        </w:rPr>
      </w:pPr>
      <w:r>
        <w:rPr>
          <w:sz w:val="26"/>
          <w:rtl/>
        </w:rPr>
        <w:t xml:space="preserve">             مؤتمر كلية الطب جامعة أسيوط التاسع عشر  المنعقد فى : </w:t>
      </w:r>
    </w:p>
    <w:p w:rsidR="00C73F0E" w:rsidRDefault="00C73F0E" w:rsidP="00C73F0E">
      <w:pPr>
        <w:jc w:val="lowKashida"/>
        <w:rPr>
          <w:b/>
          <w:bCs/>
          <w:rtl/>
          <w:lang w:bidi="ar-EG"/>
        </w:rPr>
      </w:pPr>
      <w:r>
        <w:rPr>
          <w:sz w:val="26"/>
          <w:rtl/>
        </w:rPr>
        <w:t xml:space="preserve">             26 فبراير - 1 مارس 2001</w:t>
      </w:r>
    </w:p>
    <w:p w:rsidR="00C73F0E" w:rsidRDefault="00C73F0E" w:rsidP="00C73F0E">
      <w:pPr>
        <w:rPr>
          <w:rFonts w:ascii="Arial" w:hAnsi="Arial" w:cs="Arial"/>
          <w:b/>
          <w:bCs/>
          <w:rtl/>
          <w:lang w:bidi="ar-EG"/>
        </w:rPr>
      </w:pPr>
    </w:p>
    <w:p w:rsidR="00C73F0E" w:rsidRDefault="00C73F0E" w:rsidP="00C73F0E">
      <w:pPr>
        <w:rPr>
          <w:rFonts w:ascii="Arial" w:hAnsi="Arial" w:cs="Arial"/>
          <w:b/>
          <w:bCs/>
          <w:rtl/>
          <w:lang w:bidi="ar-EG"/>
        </w:rPr>
      </w:pPr>
    </w:p>
    <w:p w:rsidR="00C73F0E" w:rsidRDefault="00C73F0E" w:rsidP="00C73F0E">
      <w:pPr>
        <w:rPr>
          <w:rFonts w:ascii="Arial" w:hAnsi="Arial" w:cs="Arial"/>
          <w:b/>
          <w:bCs/>
          <w:rtl/>
          <w:lang w:bidi="ar-EG"/>
        </w:rPr>
      </w:pPr>
    </w:p>
    <w:p w:rsidR="00C73F0E" w:rsidRPr="00EF7C7B" w:rsidRDefault="00C73F0E" w:rsidP="00C73F0E">
      <w:pPr>
        <w:rPr>
          <w:b/>
          <w:bCs/>
          <w:rtl/>
          <w:lang w:bidi="ar-EG"/>
        </w:rPr>
      </w:pPr>
      <w:r w:rsidRPr="00EF7C7B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Pr="00CF716F" w:rsidRDefault="00C73F0E" w:rsidP="00C73F0E">
      <w:pPr>
        <w:pStyle w:val="Heading1"/>
        <w:spacing w:before="120" w:line="240" w:lineRule="auto"/>
        <w:jc w:val="left"/>
        <w:rPr>
          <w:sz w:val="24"/>
          <w:szCs w:val="24"/>
        </w:rPr>
      </w:pPr>
      <w:r w:rsidRPr="00CF716F">
        <w:rPr>
          <w:sz w:val="24"/>
          <w:szCs w:val="24"/>
        </w:rPr>
        <w:lastRenderedPageBreak/>
        <w:t xml:space="preserve">5 years follow up of HCV infected </w:t>
      </w:r>
      <w:proofErr w:type="gramStart"/>
      <w:r w:rsidRPr="00CF716F">
        <w:rPr>
          <w:sz w:val="24"/>
          <w:szCs w:val="24"/>
        </w:rPr>
        <w:t>patients :</w:t>
      </w:r>
      <w:proofErr w:type="gramEnd"/>
      <w:r w:rsidRPr="00CF716F">
        <w:rPr>
          <w:sz w:val="24"/>
          <w:szCs w:val="24"/>
        </w:rPr>
        <w:t xml:space="preserve"> a clinical, laboratory and </w:t>
      </w:r>
      <w:proofErr w:type="spellStart"/>
      <w:r w:rsidRPr="00CF716F">
        <w:rPr>
          <w:sz w:val="24"/>
          <w:szCs w:val="24"/>
        </w:rPr>
        <w:t>ultrasonographic</w:t>
      </w:r>
      <w:proofErr w:type="spellEnd"/>
      <w:r w:rsidRPr="00CF716F">
        <w:rPr>
          <w:sz w:val="24"/>
          <w:szCs w:val="24"/>
        </w:rPr>
        <w:t xml:space="preserve"> retrospective study</w:t>
      </w:r>
    </w:p>
    <w:p w:rsidR="00C73F0E" w:rsidRPr="00EF7C7B" w:rsidRDefault="00C73F0E" w:rsidP="00C73F0E">
      <w:pPr>
        <w:bidi w:val="0"/>
        <w:rPr>
          <w:color w:val="FF0000"/>
          <w:sz w:val="12"/>
          <w:szCs w:val="12"/>
          <w:lang w:bidi="ar-EG"/>
        </w:rPr>
      </w:pPr>
    </w:p>
    <w:p w:rsidR="00C73F0E" w:rsidRPr="00EF7C7B" w:rsidRDefault="00C73F0E" w:rsidP="00C73F0E">
      <w:pPr>
        <w:jc w:val="center"/>
        <w:rPr>
          <w:color w:val="FF0000"/>
          <w:sz w:val="22"/>
          <w:szCs w:val="22"/>
          <w:rtl/>
        </w:rPr>
      </w:pPr>
      <w:r w:rsidRPr="00EF7C7B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                    </w:t>
      </w:r>
      <w:r>
        <w:rPr>
          <w:b/>
          <w:bCs/>
          <w:rtl/>
        </w:rPr>
        <w:t>متابعة المرضى المصابين بفيروس الالتهاب الكبدى سى على مدى خمس سنوات : دراسة مرجعية إكلينيكية ومعملية وبالموجات فوق الصوتية</w:t>
      </w:r>
    </w:p>
    <w:p w:rsidR="00C73F0E" w:rsidRPr="00EF7C7B" w:rsidRDefault="00C73F0E" w:rsidP="00C73F0E">
      <w:pPr>
        <w:rPr>
          <w:color w:val="FF0000"/>
          <w:sz w:val="12"/>
          <w:szCs w:val="12"/>
          <w:rtl/>
        </w:rPr>
      </w:pPr>
    </w:p>
    <w:p w:rsidR="00C73F0E" w:rsidRPr="00EF7C7B" w:rsidRDefault="00C73F0E" w:rsidP="00C73F0E">
      <w:pPr>
        <w:rPr>
          <w:color w:val="FF0000"/>
          <w:sz w:val="12"/>
          <w:szCs w:val="12"/>
          <w:rtl/>
        </w:rPr>
      </w:pPr>
      <w:r w:rsidRPr="00CF716F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CF716F">
        <w:rPr>
          <w:rFonts w:ascii="Arial" w:hAnsi="Arial" w:cs="Arial"/>
          <w:snapToGrid w:val="0"/>
          <w:rtl/>
        </w:rPr>
        <w:t xml:space="preserve"> </w:t>
      </w:r>
      <w:r w:rsidRPr="00CF716F">
        <w:rPr>
          <w:rtl/>
        </w:rPr>
        <w:t>د</w:t>
      </w:r>
      <w:r>
        <w:rPr>
          <w:rtl/>
        </w:rPr>
        <w:t>. مها بركات ، أ.د. أحلام فرغلى ، ط. محمد مكى</w:t>
      </w:r>
    </w:p>
    <w:p w:rsidR="00C73F0E" w:rsidRPr="00CF716F" w:rsidRDefault="00C73F0E" w:rsidP="00C73F0E">
      <w:pPr>
        <w:pStyle w:val="BodyText2"/>
        <w:bidi/>
        <w:spacing w:line="240" w:lineRule="auto"/>
        <w:jc w:val="left"/>
        <w:rPr>
          <w:rFonts w:ascii="Arial" w:hAnsi="Arial" w:cs="Arial"/>
          <w:rtl/>
          <w:lang w:bidi="ar-EG"/>
        </w:rPr>
      </w:pPr>
      <w:r w:rsidRPr="00CF716F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CF716F">
        <w:rPr>
          <w:rtl/>
        </w:rPr>
        <w:t xml:space="preserve"> </w:t>
      </w:r>
      <w:r w:rsidRPr="00CF716F">
        <w:rPr>
          <w:rFonts w:ascii="Arial" w:hAnsi="Arial" w:cs="Arial"/>
          <w:rtl/>
        </w:rPr>
        <w:t>قسم طب المناطق الحارة والجهاز الهضمى</w:t>
      </w:r>
      <w:r w:rsidRPr="00CF716F">
        <w:rPr>
          <w:rFonts w:ascii="Arial" w:hAnsi="Arial" w:cs="Arial"/>
          <w:rtl/>
          <w:lang w:bidi="ar-EG"/>
        </w:rPr>
        <w:t>-</w:t>
      </w:r>
      <w:r w:rsidRPr="00CF716F">
        <w:rPr>
          <w:sz w:val="22"/>
        </w:rPr>
        <w:t>–</w:t>
      </w:r>
      <w:r w:rsidRPr="00CF716F">
        <w:rPr>
          <w:sz w:val="22"/>
          <w:rtl/>
        </w:rPr>
        <w:t xml:space="preserve"> كلية الطب </w:t>
      </w:r>
      <w:r w:rsidRPr="00CF716F">
        <w:rPr>
          <w:sz w:val="22"/>
        </w:rPr>
        <w:t>–</w:t>
      </w:r>
      <w:r w:rsidRPr="00CF716F">
        <w:rPr>
          <w:sz w:val="22"/>
          <w:rtl/>
        </w:rPr>
        <w:t xml:space="preserve"> جامعة أسيوط </w:t>
      </w:r>
      <w:r w:rsidRPr="00CF716F">
        <w:rPr>
          <w:sz w:val="22"/>
        </w:rPr>
        <w:t>–</w:t>
      </w:r>
      <w:r w:rsidRPr="00CF716F">
        <w:rPr>
          <w:sz w:val="22"/>
          <w:rtl/>
        </w:rPr>
        <w:t xml:space="preserve"> مصر</w:t>
      </w:r>
    </w:p>
    <w:p w:rsidR="00C73F0E" w:rsidRPr="00EF7C7B" w:rsidRDefault="00C73F0E" w:rsidP="00C73F0E">
      <w:pPr>
        <w:rPr>
          <w:rFonts w:ascii="Arial" w:hAnsi="Arial" w:cs="Arial"/>
          <w:color w:val="FF0000"/>
          <w:sz w:val="12"/>
          <w:szCs w:val="12"/>
          <w:rtl/>
          <w:lang w:bidi="ar-EG"/>
        </w:rPr>
      </w:pPr>
    </w:p>
    <w:p w:rsidR="00C73F0E" w:rsidRPr="00CF716F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rtl/>
          <w:lang w:bidi="ar-EG"/>
        </w:rPr>
      </w:pPr>
      <w:r w:rsidRPr="00CF716F">
        <w:rPr>
          <w:rFonts w:ascii="Arial" w:hAnsi="Arial" w:cs="Arial"/>
          <w:b/>
          <w:bCs/>
          <w:rtl/>
          <w:lang w:bidi="ar-EG"/>
        </w:rPr>
        <w:t xml:space="preserve">مكان وتاريخ النشر:     </w:t>
      </w:r>
      <w:r w:rsidRPr="00CF716F">
        <w:rPr>
          <w:szCs w:val="34"/>
        </w:rPr>
        <w:t>The Egyptian Journal of Gastroenterology</w:t>
      </w:r>
      <w:r w:rsidRPr="00CF716F">
        <w:t xml:space="preserve">  2004; 9 (1): 43-53</w:t>
      </w:r>
    </w:p>
    <w:p w:rsidR="00C73F0E" w:rsidRPr="00EF7C7B" w:rsidRDefault="00C73F0E" w:rsidP="00C73F0E">
      <w:pPr>
        <w:autoSpaceDE w:val="0"/>
        <w:autoSpaceDN w:val="0"/>
        <w:adjustRightInd w:val="0"/>
        <w:rPr>
          <w:rFonts w:ascii="Arial" w:hAnsi="Arial" w:cs="Arial"/>
          <w:color w:val="FF0000"/>
          <w:rtl/>
          <w:lang w:bidi="ar-EG"/>
        </w:rPr>
      </w:pPr>
      <w:r w:rsidRPr="00EF7C7B">
        <w:rPr>
          <w:rFonts w:ascii="Arial" w:hAnsi="Arial" w:cs="Arial"/>
          <w:color w:val="FF0000"/>
          <w:rtl/>
          <w:lang w:bidi="ar-EG"/>
        </w:rPr>
        <w:t xml:space="preserve">                                  </w:t>
      </w:r>
      <w:r>
        <w:rPr>
          <w:sz w:val="22"/>
          <w:rtl/>
        </w:rPr>
        <w:t>المجلة المصرية للجهاز الهضمى 2004؛ مجلد 9 (عدد 1): ص 43-53</w:t>
      </w:r>
    </w:p>
    <w:p w:rsidR="00C73F0E" w:rsidRDefault="00C73F0E" w:rsidP="00C73F0E">
      <w:pPr>
        <w:jc w:val="lowKashida"/>
        <w:rPr>
          <w:b/>
          <w:bCs/>
          <w:color w:val="FF0000"/>
          <w:rtl/>
          <w:lang w:bidi="ar-EG"/>
        </w:rPr>
      </w:pPr>
    </w:p>
    <w:p w:rsidR="00C73F0E" w:rsidRDefault="00C73F0E" w:rsidP="00C73F0E">
      <w:pPr>
        <w:jc w:val="lowKashida"/>
        <w:rPr>
          <w:b/>
          <w:bCs/>
          <w:color w:val="FF0000"/>
          <w:rtl/>
          <w:lang w:bidi="ar-EG"/>
        </w:rPr>
      </w:pPr>
    </w:p>
    <w:p w:rsidR="00C73F0E" w:rsidRDefault="00C73F0E" w:rsidP="00C73F0E">
      <w:pPr>
        <w:jc w:val="lowKashida"/>
        <w:rPr>
          <w:b/>
          <w:bCs/>
          <w:rtl/>
        </w:rPr>
      </w:pP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rFonts w:ascii="Arial" w:hAnsi="Arial" w:cs="Arial"/>
          <w:b/>
          <w:bCs/>
          <w:rtl/>
          <w:lang w:bidi="ar-EG"/>
        </w:rPr>
        <w:t>*</w:t>
      </w:r>
      <w:r w:rsidRPr="00445D82">
        <w:rPr>
          <w:rFonts w:ascii="Arial" w:hAnsi="Arial" w:cs="Arial"/>
          <w:b/>
          <w:bCs/>
          <w:rtl/>
          <w:lang w:bidi="ar-EG"/>
        </w:rPr>
        <w:t>عنوان البحث:</w:t>
      </w:r>
    </w:p>
    <w:p w:rsidR="00C73F0E" w:rsidRPr="0081565A" w:rsidRDefault="00C73F0E" w:rsidP="00C73F0E">
      <w:pPr>
        <w:bidi w:val="0"/>
        <w:jc w:val="lowKashida"/>
        <w:rPr>
          <w:rFonts w:ascii="Arial" w:hAnsi="Arial" w:cs="Arial"/>
          <w:b/>
          <w:bCs/>
          <w:sz w:val="22"/>
          <w:szCs w:val="22"/>
          <w:lang w:bidi="ar-EG"/>
        </w:rPr>
      </w:pPr>
      <w:r w:rsidRPr="0081565A">
        <w:rPr>
          <w:b/>
          <w:bCs/>
          <w:sz w:val="22"/>
          <w:szCs w:val="22"/>
        </w:rPr>
        <w:t>Patterns of Gastrointestinal Symptoms in Children with Wheezy Chest</w:t>
      </w:r>
    </w:p>
    <w:p w:rsidR="00C73F0E" w:rsidRPr="00E811A6" w:rsidRDefault="00C73F0E" w:rsidP="00C73F0E">
      <w:pPr>
        <w:bidi w:val="0"/>
        <w:rPr>
          <w:sz w:val="12"/>
          <w:szCs w:val="12"/>
          <w:lang w:bidi="ar-EG"/>
        </w:rPr>
      </w:pPr>
    </w:p>
    <w:p w:rsidR="00C73F0E" w:rsidRPr="0081565A" w:rsidRDefault="00C73F0E" w:rsidP="00C73F0E">
      <w:pPr>
        <w:jc w:val="center"/>
        <w:rPr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  <w:lang w:bidi="ar-EG"/>
        </w:rPr>
        <w:t xml:space="preserve">                        </w:t>
      </w:r>
      <w:r w:rsidRPr="0081565A">
        <w:rPr>
          <w:rFonts w:ascii="Arial" w:hAnsi="Arial" w:cs="Arial"/>
          <w:b/>
          <w:bCs/>
          <w:sz w:val="22"/>
          <w:szCs w:val="22"/>
          <w:rtl/>
        </w:rPr>
        <w:t>نماذج أعراض الجهاز الهضمى فى الأطفال المصابين بتزييق فى الصدر</w:t>
      </w:r>
    </w:p>
    <w:p w:rsidR="00C73F0E" w:rsidRPr="00E811A6" w:rsidRDefault="00C73F0E" w:rsidP="00C73F0E">
      <w:pPr>
        <w:rPr>
          <w:sz w:val="12"/>
          <w:szCs w:val="12"/>
          <w:rtl/>
        </w:rPr>
      </w:pPr>
    </w:p>
    <w:p w:rsidR="00C73F0E" w:rsidRDefault="00C73F0E" w:rsidP="00C73F0E">
      <w:pPr>
        <w:rPr>
          <w:sz w:val="12"/>
          <w:szCs w:val="12"/>
          <w:rtl/>
        </w:rPr>
      </w:pPr>
      <w:r w:rsidRPr="00445D82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E811A6">
        <w:rPr>
          <w:rFonts w:ascii="Arial" w:hAnsi="Arial" w:cs="Arial"/>
          <w:snapToGrid w:val="0"/>
          <w:rtl/>
        </w:rPr>
        <w:t xml:space="preserve"> </w:t>
      </w:r>
      <w:r w:rsidRPr="002413D5">
        <w:rPr>
          <w:rFonts w:ascii="Arial" w:hAnsi="Arial" w:cs="Arial"/>
          <w:snapToGrid w:val="0"/>
          <w:rtl/>
        </w:rPr>
        <w:t>د. مها بركات</w:t>
      </w:r>
      <w:r w:rsidRPr="002413D5">
        <w:rPr>
          <w:rFonts w:ascii="Arial" w:hAnsi="Arial" w:cs="Arial"/>
          <w:snapToGrid w:val="0"/>
          <w:vertAlign w:val="superscript"/>
          <w:rtl/>
        </w:rPr>
        <w:t>1</w:t>
      </w:r>
      <w:r w:rsidRPr="00445D82">
        <w:rPr>
          <w:rFonts w:ascii="Arial" w:hAnsi="Arial" w:cs="Arial"/>
          <w:snapToGrid w:val="0"/>
          <w:rtl/>
        </w:rPr>
        <w:t xml:space="preserve"> ، </w:t>
      </w:r>
      <w:r>
        <w:rPr>
          <w:rFonts w:ascii="Arial" w:hAnsi="Arial" w:cs="Arial"/>
          <w:snapToGrid w:val="0"/>
          <w:rtl/>
        </w:rPr>
        <w:t>ا</w:t>
      </w:r>
      <w:r w:rsidRPr="00445D82">
        <w:rPr>
          <w:rFonts w:ascii="Arial" w:hAnsi="Arial" w:cs="Arial"/>
          <w:snapToGrid w:val="0"/>
          <w:rtl/>
        </w:rPr>
        <w:t>د. أسماء شريت</w:t>
      </w:r>
      <w:r w:rsidRPr="00445D82">
        <w:rPr>
          <w:rFonts w:ascii="Arial" w:hAnsi="Arial" w:cs="Arial"/>
          <w:snapToGrid w:val="0"/>
          <w:vertAlign w:val="superscript"/>
          <w:rtl/>
        </w:rPr>
        <w:t>2</w:t>
      </w:r>
      <w:r w:rsidRPr="00445D82">
        <w:rPr>
          <w:rFonts w:ascii="Arial" w:hAnsi="Arial" w:cs="Arial"/>
          <w:snapToGrid w:val="0"/>
          <w:rtl/>
        </w:rPr>
        <w:t xml:space="preserve"> ، د. زينب القاضى</w:t>
      </w:r>
      <w:r w:rsidRPr="00445D82">
        <w:rPr>
          <w:rFonts w:ascii="Arial" w:hAnsi="Arial" w:cs="Arial"/>
          <w:snapToGrid w:val="0"/>
          <w:vertAlign w:val="superscript"/>
          <w:rtl/>
        </w:rPr>
        <w:t>2</w:t>
      </w:r>
      <w:r w:rsidRPr="00445D82">
        <w:rPr>
          <w:rFonts w:ascii="Arial" w:hAnsi="Arial" w:cs="Arial"/>
          <w:snapToGrid w:val="0"/>
          <w:rtl/>
        </w:rPr>
        <w:t xml:space="preserve"> ، ط. محمد حس</w:t>
      </w:r>
      <w:r>
        <w:rPr>
          <w:rFonts w:ascii="Arial" w:hAnsi="Arial" w:cs="Arial"/>
          <w:snapToGrid w:val="0"/>
          <w:rtl/>
          <w:lang w:bidi="ar-EG"/>
        </w:rPr>
        <w:t>ن</w:t>
      </w:r>
      <w:r w:rsidRPr="00445D82">
        <w:rPr>
          <w:rFonts w:ascii="Arial" w:hAnsi="Arial" w:cs="Arial"/>
          <w:snapToGrid w:val="0"/>
          <w:rtl/>
        </w:rPr>
        <w:t>ين</w:t>
      </w:r>
      <w:r w:rsidRPr="00445D82">
        <w:rPr>
          <w:rFonts w:ascii="Arial" w:hAnsi="Arial" w:cs="Arial"/>
          <w:snapToGrid w:val="0"/>
          <w:vertAlign w:val="superscript"/>
          <w:rtl/>
        </w:rPr>
        <w:t>2</w:t>
      </w:r>
    </w:p>
    <w:p w:rsidR="00C73F0E" w:rsidRPr="00E811A6" w:rsidRDefault="00C73F0E" w:rsidP="00C73F0E">
      <w:pPr>
        <w:rPr>
          <w:sz w:val="12"/>
          <w:szCs w:val="12"/>
          <w:rtl/>
        </w:rPr>
      </w:pPr>
    </w:p>
    <w:p w:rsidR="00C73F0E" w:rsidRPr="00E811A6" w:rsidRDefault="00C73F0E" w:rsidP="00C73F0E">
      <w:pPr>
        <w:pStyle w:val="BodyText2"/>
        <w:bidi/>
        <w:spacing w:line="240" w:lineRule="auto"/>
        <w:jc w:val="left"/>
        <w:rPr>
          <w:rFonts w:ascii="Arial" w:hAnsi="Arial" w:cs="Arial"/>
          <w:rtl/>
          <w:lang w:bidi="ar-EG"/>
        </w:rPr>
      </w:pPr>
      <w:r w:rsidRPr="00E811A6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E811A6">
        <w:rPr>
          <w:rtl/>
        </w:rPr>
        <w:t xml:space="preserve"> </w:t>
      </w:r>
      <w:r w:rsidRPr="00E811A6">
        <w:rPr>
          <w:rFonts w:ascii="Arial" w:hAnsi="Arial" w:cs="Arial"/>
          <w:rtl/>
        </w:rPr>
        <w:t>قسم طب المناطق الحارة والجهاز الهضمى</w:t>
      </w:r>
      <w:r w:rsidRPr="00E811A6">
        <w:rPr>
          <w:rFonts w:ascii="Arial" w:hAnsi="Arial" w:cs="Arial"/>
          <w:vertAlign w:val="superscript"/>
          <w:rtl/>
        </w:rPr>
        <w:t>1</w:t>
      </w:r>
      <w:r w:rsidRPr="00E811A6">
        <w:rPr>
          <w:rFonts w:ascii="Arial" w:hAnsi="Arial" w:cs="Arial"/>
          <w:rtl/>
        </w:rPr>
        <w:t>، قسم الأطفال</w:t>
      </w:r>
      <w:r w:rsidRPr="00E811A6">
        <w:rPr>
          <w:rFonts w:ascii="Arial" w:hAnsi="Arial" w:cs="Arial"/>
          <w:vertAlign w:val="superscript"/>
          <w:rtl/>
        </w:rPr>
        <w:t>2</w:t>
      </w:r>
      <w:r w:rsidRPr="00E811A6">
        <w:rPr>
          <w:rFonts w:ascii="Arial" w:hAnsi="Arial" w:cs="Arial"/>
          <w:rtl/>
        </w:rPr>
        <w:t xml:space="preserve">- </w:t>
      </w:r>
      <w:r>
        <w:rPr>
          <w:rFonts w:ascii="Arial" w:hAnsi="Arial" w:cs="Arial"/>
          <w:rtl/>
        </w:rPr>
        <w:t>مستشفى جامعة أسيوط- م</w:t>
      </w:r>
      <w:r w:rsidRPr="00E811A6">
        <w:rPr>
          <w:rFonts w:ascii="Arial" w:hAnsi="Arial" w:cs="Arial"/>
          <w:rtl/>
        </w:rPr>
        <w:t>صر</w:t>
      </w:r>
    </w:p>
    <w:p w:rsidR="00C73F0E" w:rsidRPr="00E811A6" w:rsidRDefault="00C73F0E" w:rsidP="00C73F0E">
      <w:pPr>
        <w:rPr>
          <w:rFonts w:ascii="Arial" w:hAnsi="Arial" w:cs="Arial"/>
          <w:sz w:val="12"/>
          <w:szCs w:val="12"/>
          <w:rtl/>
          <w:lang w:bidi="ar-EG"/>
        </w:rPr>
      </w:pPr>
    </w:p>
    <w:p w:rsidR="00C73F0E" w:rsidRPr="0081565A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rtl/>
          <w:lang w:bidi="ar-EG"/>
        </w:rPr>
      </w:pPr>
      <w:r w:rsidRPr="00445D82">
        <w:rPr>
          <w:rFonts w:ascii="Arial" w:hAnsi="Arial" w:cs="Arial"/>
          <w:b/>
          <w:bCs/>
          <w:rtl/>
          <w:lang w:bidi="ar-EG"/>
        </w:rPr>
        <w:t>مكان وتاريخ النشر</w:t>
      </w:r>
      <w:r>
        <w:rPr>
          <w:rFonts w:ascii="Arial" w:hAnsi="Arial" w:cs="Arial"/>
          <w:b/>
          <w:bCs/>
          <w:rtl/>
          <w:lang w:bidi="ar-EG"/>
        </w:rPr>
        <w:t xml:space="preserve">:     </w:t>
      </w:r>
      <w:r w:rsidRPr="00143A2B">
        <w:rPr>
          <w:b/>
          <w:bCs/>
          <w:i/>
          <w:iCs/>
        </w:rPr>
        <w:t>The Egyptian Journ</w:t>
      </w:r>
      <w:r>
        <w:rPr>
          <w:b/>
          <w:bCs/>
          <w:i/>
          <w:iCs/>
        </w:rPr>
        <w:t>al of Gastroenterology 2006; 14</w:t>
      </w:r>
      <w:r w:rsidRPr="00143A2B">
        <w:rPr>
          <w:b/>
          <w:bCs/>
          <w:i/>
          <w:iCs/>
        </w:rPr>
        <w:t>: 29–42</w:t>
      </w:r>
    </w:p>
    <w:p w:rsidR="00C73F0E" w:rsidRPr="006B1566" w:rsidRDefault="00C73F0E" w:rsidP="00C73F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rtl/>
          <w:lang w:bidi="ar-EG"/>
        </w:rPr>
      </w:pPr>
      <w:r>
        <w:rPr>
          <w:rFonts w:ascii="Arial" w:hAnsi="Arial" w:cs="Arial"/>
          <w:rtl/>
          <w:lang w:bidi="ar-EG"/>
        </w:rPr>
        <w:t xml:space="preserve">                                  </w:t>
      </w:r>
      <w:r w:rsidRPr="006B1566">
        <w:rPr>
          <w:rFonts w:ascii="Arial" w:hAnsi="Arial" w:cs="Arial"/>
          <w:sz w:val="22"/>
          <w:szCs w:val="22"/>
          <w:rtl/>
          <w:lang w:bidi="ar-EG"/>
        </w:rPr>
        <w:t>{المجلة المصرية للجهاز الهضمى عام 2006؛ مجلد 14: ص 29-42}</w:t>
      </w:r>
    </w:p>
    <w:p w:rsidR="00C73F0E" w:rsidRPr="00445D82" w:rsidRDefault="00C73F0E" w:rsidP="00C73F0E">
      <w:pPr>
        <w:spacing w:before="240"/>
        <w:jc w:val="lowKashida"/>
        <w:rPr>
          <w:rFonts w:ascii="Arial" w:hAnsi="Arial" w:cs="Arial"/>
          <w:b/>
          <w:bCs/>
          <w:sz w:val="2"/>
          <w:szCs w:val="2"/>
          <w:rtl/>
          <w:lang w:bidi="ar-EG"/>
        </w:rPr>
      </w:pPr>
      <w:r w:rsidRPr="00445D82">
        <w:rPr>
          <w:rFonts w:ascii="Arial" w:hAnsi="Arial" w:cs="Arial"/>
          <w:rtl/>
          <w:lang w:bidi="ar-EG"/>
        </w:rPr>
        <w:t xml:space="preserve">● تم </w:t>
      </w:r>
      <w:r w:rsidRPr="00E85568">
        <w:rPr>
          <w:rFonts w:ascii="Arial" w:hAnsi="Arial" w:cs="Arial"/>
          <w:rtl/>
          <w:lang w:bidi="ar-EG"/>
        </w:rPr>
        <w:t>أيضا</w:t>
      </w:r>
      <w:r w:rsidRPr="00445D82">
        <w:rPr>
          <w:rFonts w:ascii="Arial" w:hAnsi="Arial" w:cs="Arial"/>
          <w:rtl/>
          <w:lang w:bidi="ar-EG"/>
        </w:rPr>
        <w:t xml:space="preserve"> عرض </w:t>
      </w:r>
      <w:r>
        <w:rPr>
          <w:rFonts w:ascii="Arial" w:hAnsi="Arial" w:cs="Arial"/>
          <w:rtl/>
          <w:lang w:bidi="ar-EG"/>
        </w:rPr>
        <w:t>ملخص</w:t>
      </w:r>
      <w:r w:rsidRPr="00445D82">
        <w:rPr>
          <w:rFonts w:ascii="Arial" w:hAnsi="Arial" w:cs="Arial"/>
          <w:rtl/>
          <w:lang w:bidi="ar-EG"/>
        </w:rPr>
        <w:t xml:space="preserve"> البحث فى جلسة</w:t>
      </w:r>
      <w:r>
        <w:rPr>
          <w:rFonts w:ascii="Arial" w:hAnsi="Arial" w:cs="Arial"/>
          <w:rtl/>
          <w:lang w:bidi="ar-EG"/>
        </w:rPr>
        <w:t xml:space="preserve"> مناقشة</w:t>
      </w:r>
      <w:r w:rsidRPr="00445D82">
        <w:rPr>
          <w:rFonts w:ascii="Arial" w:hAnsi="Arial" w:cs="Arial"/>
          <w:rtl/>
          <w:lang w:bidi="ar-EG"/>
        </w:rPr>
        <w:t xml:space="preserve"> البحوث (</w:t>
      </w:r>
      <w:r w:rsidRPr="000C62E1">
        <w:rPr>
          <w:lang w:bidi="ar-EG"/>
        </w:rPr>
        <w:t>Poster</w:t>
      </w:r>
      <w:r w:rsidRPr="00445D82">
        <w:rPr>
          <w:rFonts w:ascii="Arial" w:hAnsi="Arial" w:cs="Arial"/>
          <w:rtl/>
          <w:lang w:bidi="ar-EG"/>
        </w:rPr>
        <w:t>) فى المؤتمر الرابع عشر لأسبوع الاتحاد الأوروبى للجهاز الهضمى</w:t>
      </w:r>
      <w:r>
        <w:rPr>
          <w:rFonts w:ascii="Arial" w:hAnsi="Arial" w:cs="Arial"/>
          <w:rtl/>
          <w:lang w:bidi="ar-EG"/>
        </w:rPr>
        <w:t xml:space="preserve"> (</w:t>
      </w:r>
      <w:r w:rsidRPr="00A05B7A">
        <w:rPr>
          <w:lang w:bidi="ar-EG"/>
        </w:rPr>
        <w:t>UEGW</w:t>
      </w:r>
      <w:r>
        <w:rPr>
          <w:rFonts w:ascii="Arial" w:hAnsi="Arial" w:cs="Arial"/>
          <w:rtl/>
          <w:lang w:bidi="ar-EG"/>
        </w:rPr>
        <w:t>)</w:t>
      </w:r>
      <w:r w:rsidRPr="00445D82">
        <w:rPr>
          <w:rFonts w:ascii="Arial" w:hAnsi="Arial" w:cs="Arial"/>
          <w:rtl/>
          <w:lang w:bidi="ar-EG"/>
        </w:rPr>
        <w:t xml:space="preserve"> المنعقد فى برلين، </w:t>
      </w:r>
      <w:r w:rsidRPr="00341807">
        <w:rPr>
          <w:rFonts w:ascii="Arial" w:hAnsi="Arial" w:cs="Arial"/>
          <w:rtl/>
          <w:lang w:bidi="ar-EG"/>
        </w:rPr>
        <w:t>ألمانيا</w:t>
      </w:r>
      <w:r w:rsidRPr="00445D82">
        <w:rPr>
          <w:rFonts w:ascii="Arial" w:hAnsi="Arial" w:cs="Arial"/>
          <w:rtl/>
          <w:lang w:bidi="ar-EG"/>
        </w:rPr>
        <w:t xml:space="preserve"> 2006 (21-25 أكتوبر).</w:t>
      </w:r>
    </w:p>
    <w:p w:rsidR="00C73F0E" w:rsidRPr="00341807" w:rsidRDefault="00C73F0E" w:rsidP="00C73F0E">
      <w:pPr>
        <w:jc w:val="lowKashida"/>
        <w:rPr>
          <w:rFonts w:ascii="Arial" w:hAnsi="Arial" w:cs="Arial"/>
          <w:sz w:val="8"/>
          <w:szCs w:val="8"/>
          <w:rtl/>
          <w:lang w:bidi="ar-EG"/>
        </w:rPr>
      </w:pPr>
    </w:p>
    <w:p w:rsidR="00C73F0E" w:rsidRDefault="00C73F0E" w:rsidP="00C73F0E">
      <w:pPr>
        <w:jc w:val="lowKashida"/>
        <w:rPr>
          <w:rtl/>
          <w:lang w:bidi="ar-EG"/>
        </w:rPr>
      </w:pPr>
      <w:r w:rsidRPr="00445D82">
        <w:rPr>
          <w:rFonts w:ascii="Arial" w:hAnsi="Arial" w:cs="Arial"/>
          <w:rtl/>
          <w:lang w:bidi="ar-EG"/>
        </w:rPr>
        <w:t>وتم نشر</w:t>
      </w:r>
      <w:r w:rsidRPr="00664799">
        <w:rPr>
          <w:rFonts w:ascii="Arial" w:hAnsi="Arial" w:cs="Arial"/>
          <w:rtl/>
          <w:lang w:bidi="ar-EG"/>
        </w:rPr>
        <w:t xml:space="preserve"> </w:t>
      </w:r>
      <w:r w:rsidRPr="00445D82">
        <w:rPr>
          <w:rFonts w:ascii="Arial" w:hAnsi="Arial" w:cs="Arial"/>
          <w:rtl/>
          <w:lang w:bidi="ar-EG"/>
        </w:rPr>
        <w:t xml:space="preserve">ملخص </w:t>
      </w:r>
      <w:r>
        <w:rPr>
          <w:rFonts w:ascii="Arial" w:hAnsi="Arial" w:cs="Arial"/>
          <w:rtl/>
          <w:lang w:bidi="ar-EG"/>
        </w:rPr>
        <w:t>البحث</w:t>
      </w:r>
      <w:r w:rsidRPr="00445D82">
        <w:rPr>
          <w:rFonts w:ascii="Arial" w:hAnsi="Arial" w:cs="Arial"/>
          <w:rtl/>
          <w:lang w:bidi="ar-EG"/>
        </w:rPr>
        <w:t xml:space="preserve"> </w:t>
      </w:r>
      <w:r>
        <w:rPr>
          <w:rFonts w:ascii="Arial" w:hAnsi="Arial" w:cs="Arial"/>
          <w:rtl/>
          <w:lang w:bidi="ar-EG"/>
        </w:rPr>
        <w:t xml:space="preserve">المقدم فى المؤتمر فى مجلة: </w:t>
      </w:r>
      <w:r w:rsidRPr="0099543D">
        <w:rPr>
          <w:i/>
          <w:iCs/>
          <w:lang w:bidi="ar-EG"/>
        </w:rPr>
        <w:t>Gut</w:t>
      </w:r>
      <w:r w:rsidRPr="000C62E1">
        <w:rPr>
          <w:i/>
          <w:iCs/>
          <w:lang w:bidi="ar-EG"/>
        </w:rPr>
        <w:t xml:space="preserve"> 2006; 55 (</w:t>
      </w:r>
      <w:proofErr w:type="spellStart"/>
      <w:r w:rsidRPr="000C62E1">
        <w:rPr>
          <w:i/>
          <w:iCs/>
          <w:lang w:bidi="ar-EG"/>
        </w:rPr>
        <w:t>Suppl</w:t>
      </w:r>
      <w:proofErr w:type="spellEnd"/>
      <w:r w:rsidRPr="000C62E1">
        <w:rPr>
          <w:i/>
          <w:iCs/>
          <w:lang w:bidi="ar-EG"/>
        </w:rPr>
        <w:t xml:space="preserve"> V): A325</w:t>
      </w:r>
    </w:p>
    <w:p w:rsidR="00C73F0E" w:rsidRPr="00845AD4" w:rsidRDefault="00C73F0E" w:rsidP="00C73F0E">
      <w:pPr>
        <w:rPr>
          <w:sz w:val="16"/>
          <w:szCs w:val="16"/>
          <w:rtl/>
          <w:lang w:bidi="ar-EG"/>
        </w:rPr>
      </w:pPr>
    </w:p>
    <w:p w:rsidR="00C73F0E" w:rsidRDefault="00C73F0E" w:rsidP="00C73F0E">
      <w:pPr>
        <w:rPr>
          <w:sz w:val="14"/>
          <w:szCs w:val="14"/>
          <w:rtl/>
          <w:lang w:bidi="ar-EG"/>
        </w:rPr>
      </w:pPr>
    </w:p>
    <w:p w:rsidR="00C73F0E" w:rsidRDefault="00C73F0E" w:rsidP="00C73F0E">
      <w:pPr>
        <w:rPr>
          <w:sz w:val="14"/>
          <w:szCs w:val="14"/>
          <w:rtl/>
          <w:lang w:bidi="ar-EG"/>
        </w:rPr>
      </w:pPr>
    </w:p>
    <w:p w:rsidR="00C73F0E" w:rsidRDefault="00C73F0E" w:rsidP="00C73F0E">
      <w:pPr>
        <w:rPr>
          <w:sz w:val="14"/>
          <w:szCs w:val="14"/>
          <w:rtl/>
          <w:lang w:bidi="ar-EG"/>
        </w:rPr>
      </w:pPr>
    </w:p>
    <w:p w:rsidR="00C73F0E" w:rsidRPr="00054180" w:rsidRDefault="00C73F0E" w:rsidP="00C73F0E">
      <w:pPr>
        <w:rPr>
          <w:sz w:val="14"/>
          <w:szCs w:val="14"/>
          <w:rtl/>
          <w:lang w:bidi="ar-EG"/>
        </w:rPr>
      </w:pPr>
    </w:p>
    <w:p w:rsidR="00C73F0E" w:rsidRPr="00E811A6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rtl/>
          <w:lang w:bidi="ar-EG"/>
        </w:rPr>
      </w:pPr>
      <w:r>
        <w:rPr>
          <w:rFonts w:ascii="Arial" w:hAnsi="Arial" w:cs="Arial"/>
          <w:b/>
          <w:bCs/>
          <w:rtl/>
          <w:lang w:bidi="ar-EG"/>
        </w:rPr>
        <w:t>*</w:t>
      </w:r>
      <w:r w:rsidRPr="00445D82">
        <w:rPr>
          <w:rFonts w:ascii="Arial" w:hAnsi="Arial" w:cs="Arial"/>
          <w:b/>
          <w:bCs/>
          <w:rtl/>
          <w:lang w:bidi="ar-EG"/>
        </w:rPr>
        <w:t>عنوان البحث:</w:t>
      </w:r>
    </w:p>
    <w:p w:rsidR="00C73F0E" w:rsidRPr="00D96D9E" w:rsidRDefault="00C73F0E" w:rsidP="00C73F0E">
      <w:pPr>
        <w:rPr>
          <w:b/>
          <w:bCs/>
          <w:sz w:val="2"/>
          <w:szCs w:val="2"/>
          <w:rtl/>
          <w:lang w:bidi="ar-EG"/>
        </w:rPr>
      </w:pPr>
    </w:p>
    <w:p w:rsidR="00C73F0E" w:rsidRPr="00476DE7" w:rsidRDefault="00C73F0E" w:rsidP="00C73F0E">
      <w:pPr>
        <w:autoSpaceDE w:val="0"/>
        <w:autoSpaceDN w:val="0"/>
        <w:bidi w:val="0"/>
        <w:adjustRightInd w:val="0"/>
        <w:rPr>
          <w:sz w:val="22"/>
          <w:szCs w:val="22"/>
        </w:rPr>
      </w:pPr>
      <w:r w:rsidRPr="00476DE7">
        <w:rPr>
          <w:b/>
          <w:bCs/>
          <w:sz w:val="22"/>
          <w:szCs w:val="22"/>
        </w:rPr>
        <w:t xml:space="preserve">Portal Hypertensive </w:t>
      </w:r>
      <w:proofErr w:type="spellStart"/>
      <w:r w:rsidRPr="00476DE7">
        <w:rPr>
          <w:b/>
          <w:bCs/>
          <w:sz w:val="22"/>
          <w:szCs w:val="22"/>
        </w:rPr>
        <w:t>Duodenopathy</w:t>
      </w:r>
      <w:proofErr w:type="spellEnd"/>
      <w:r w:rsidRPr="00476DE7">
        <w:rPr>
          <w:b/>
          <w:bCs/>
          <w:sz w:val="22"/>
          <w:szCs w:val="22"/>
        </w:rPr>
        <w:t>: Clinical, Endoscopic, and Histopathologic Profiles</w:t>
      </w:r>
    </w:p>
    <w:p w:rsidR="00C73F0E" w:rsidRPr="00E811A6" w:rsidRDefault="00C73F0E" w:rsidP="00C73F0E">
      <w:pPr>
        <w:bidi w:val="0"/>
        <w:rPr>
          <w:sz w:val="12"/>
          <w:szCs w:val="12"/>
          <w:lang w:bidi="ar-EG"/>
        </w:rPr>
      </w:pPr>
    </w:p>
    <w:p w:rsidR="00C73F0E" w:rsidRPr="00476DE7" w:rsidRDefault="00C73F0E" w:rsidP="00C73F0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476DE7">
        <w:rPr>
          <w:rFonts w:ascii="Arial" w:hAnsi="Arial" w:cs="Arial"/>
          <w:b/>
          <w:bCs/>
          <w:sz w:val="22"/>
          <w:szCs w:val="22"/>
          <w:rtl/>
          <w:lang w:bidi="ar-EG"/>
        </w:rPr>
        <w:t>تأثر الاثنى عشر الناتج عن ارتفاع ضغط الوريد البابى: الصورة الاكلينيكية والفحص بالمنظار وفحص الأنسجة</w:t>
      </w:r>
    </w:p>
    <w:p w:rsidR="00C73F0E" w:rsidRPr="00476DE7" w:rsidRDefault="00C73F0E" w:rsidP="00C73F0E">
      <w:pPr>
        <w:rPr>
          <w:sz w:val="2"/>
          <w:szCs w:val="2"/>
          <w:rtl/>
        </w:rPr>
      </w:pPr>
    </w:p>
    <w:p w:rsidR="00C73F0E" w:rsidRDefault="00C73F0E" w:rsidP="00C73F0E">
      <w:pPr>
        <w:rPr>
          <w:sz w:val="12"/>
          <w:szCs w:val="12"/>
          <w:rtl/>
          <w:lang w:bidi="ar-EG"/>
        </w:rPr>
      </w:pPr>
      <w:r w:rsidRPr="00615897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615897">
        <w:rPr>
          <w:rFonts w:ascii="Arial" w:hAnsi="Arial" w:cs="Arial"/>
          <w:rtl/>
          <w:lang w:bidi="ar-EG"/>
        </w:rPr>
        <w:t xml:space="preserve"> د. مها بركات</w:t>
      </w:r>
      <w:r w:rsidRPr="00615897">
        <w:rPr>
          <w:rFonts w:ascii="Arial" w:hAnsi="Arial" w:cs="Arial"/>
          <w:vertAlign w:val="superscript"/>
          <w:rtl/>
          <w:lang w:bidi="ar-EG"/>
        </w:rPr>
        <w:t>1</w:t>
      </w:r>
      <w:r w:rsidRPr="001322FB">
        <w:rPr>
          <w:rFonts w:ascii="Arial" w:hAnsi="Arial" w:cs="Arial"/>
          <w:rtl/>
          <w:lang w:bidi="ar-EG"/>
        </w:rPr>
        <w:t>، د. محمد مصطفى</w:t>
      </w:r>
      <w:r w:rsidRPr="001322FB">
        <w:rPr>
          <w:rFonts w:ascii="Arial" w:hAnsi="Arial" w:cs="Arial"/>
          <w:vertAlign w:val="superscript"/>
          <w:rtl/>
          <w:lang w:bidi="ar-EG"/>
        </w:rPr>
        <w:t>2</w:t>
      </w:r>
      <w:r w:rsidRPr="001322FB">
        <w:rPr>
          <w:rFonts w:ascii="Arial" w:hAnsi="Arial" w:cs="Arial"/>
          <w:rtl/>
          <w:lang w:bidi="ar-EG"/>
        </w:rPr>
        <w:t xml:space="preserve">، </w:t>
      </w:r>
      <w:r>
        <w:rPr>
          <w:rFonts w:ascii="Arial" w:hAnsi="Arial" w:cs="Arial"/>
          <w:rtl/>
          <w:lang w:bidi="ar-EG"/>
        </w:rPr>
        <w:t>ط</w:t>
      </w:r>
      <w:r w:rsidRPr="001322FB">
        <w:rPr>
          <w:rFonts w:ascii="Arial" w:hAnsi="Arial" w:cs="Arial"/>
          <w:rtl/>
          <w:lang w:bidi="ar-EG"/>
        </w:rPr>
        <w:t>. زينب مهران</w:t>
      </w:r>
      <w:r w:rsidRPr="001322FB">
        <w:rPr>
          <w:rFonts w:ascii="Arial" w:hAnsi="Arial" w:cs="Arial"/>
          <w:vertAlign w:val="superscript"/>
          <w:rtl/>
          <w:lang w:bidi="ar-EG"/>
        </w:rPr>
        <w:t>1</w:t>
      </w:r>
      <w:r w:rsidRPr="001322FB">
        <w:rPr>
          <w:rFonts w:ascii="Arial" w:hAnsi="Arial" w:cs="Arial"/>
          <w:rtl/>
          <w:lang w:bidi="ar-EG"/>
        </w:rPr>
        <w:t>،</w:t>
      </w:r>
      <w:r>
        <w:rPr>
          <w:rFonts w:ascii="Arial" w:hAnsi="Arial" w:cs="Arial"/>
          <w:rtl/>
          <w:lang w:bidi="ar-EG"/>
        </w:rPr>
        <w:t xml:space="preserve"> </w:t>
      </w:r>
      <w:r w:rsidRPr="001322FB">
        <w:rPr>
          <w:rFonts w:ascii="Arial" w:hAnsi="Arial" w:cs="Arial"/>
          <w:rtl/>
          <w:lang w:bidi="ar-EG"/>
        </w:rPr>
        <w:t>اد.</w:t>
      </w:r>
      <w:r>
        <w:rPr>
          <w:rFonts w:ascii="Arial" w:hAnsi="Arial" w:cs="Arial"/>
          <w:rtl/>
          <w:lang w:bidi="ar-EG"/>
        </w:rPr>
        <w:t xml:space="preserve"> </w:t>
      </w:r>
      <w:r w:rsidRPr="001322FB">
        <w:rPr>
          <w:rFonts w:ascii="Arial" w:hAnsi="Arial" w:cs="Arial"/>
          <w:rtl/>
          <w:lang w:bidi="ar-EG"/>
        </w:rPr>
        <w:t>عبد الغنى سليمان</w:t>
      </w:r>
      <w:r w:rsidRPr="001322FB">
        <w:rPr>
          <w:rFonts w:ascii="Arial" w:hAnsi="Arial" w:cs="Arial"/>
          <w:vertAlign w:val="superscript"/>
          <w:rtl/>
          <w:lang w:bidi="ar-EG"/>
        </w:rPr>
        <w:t>1</w:t>
      </w:r>
    </w:p>
    <w:p w:rsidR="00C73F0E" w:rsidRPr="00E811A6" w:rsidRDefault="00C73F0E" w:rsidP="00C73F0E">
      <w:pPr>
        <w:rPr>
          <w:sz w:val="12"/>
          <w:szCs w:val="12"/>
          <w:rtl/>
        </w:rPr>
      </w:pPr>
    </w:p>
    <w:p w:rsidR="00C73F0E" w:rsidRDefault="00C73F0E" w:rsidP="00C73F0E">
      <w:pPr>
        <w:rPr>
          <w:rtl/>
          <w:lang w:bidi="ar-EG"/>
        </w:rPr>
      </w:pPr>
      <w:r w:rsidRPr="00B904A3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E811A6">
        <w:rPr>
          <w:rtl/>
        </w:rPr>
        <w:t xml:space="preserve"> </w:t>
      </w:r>
      <w:r w:rsidRPr="001322FB">
        <w:rPr>
          <w:rtl/>
          <w:lang w:bidi="ar-EG"/>
        </w:rPr>
        <w:t>قسم طب المناطق الحارة والجهاز الهضمى</w:t>
      </w:r>
      <w:r w:rsidRPr="001322FB">
        <w:rPr>
          <w:vertAlign w:val="superscript"/>
          <w:rtl/>
          <w:lang w:bidi="ar-EG"/>
        </w:rPr>
        <w:t>1</w:t>
      </w:r>
      <w:r w:rsidRPr="001322FB">
        <w:rPr>
          <w:rtl/>
          <w:lang w:bidi="ar-EG"/>
        </w:rPr>
        <w:t>- قسم الباثولوجى</w:t>
      </w:r>
      <w:r w:rsidRPr="001322FB">
        <w:rPr>
          <w:vertAlign w:val="superscript"/>
          <w:rtl/>
          <w:lang w:bidi="ar-EG"/>
        </w:rPr>
        <w:t>2</w:t>
      </w:r>
      <w:r w:rsidRPr="001322FB">
        <w:rPr>
          <w:rtl/>
          <w:lang w:bidi="ar-EG"/>
        </w:rPr>
        <w:t xml:space="preserve">  </w:t>
      </w:r>
    </w:p>
    <w:p w:rsidR="00C73F0E" w:rsidRDefault="00C73F0E" w:rsidP="00C73F0E">
      <w:pPr>
        <w:jc w:val="center"/>
        <w:rPr>
          <w:sz w:val="12"/>
          <w:szCs w:val="12"/>
          <w:rtl/>
          <w:lang w:bidi="ar-EG"/>
        </w:rPr>
      </w:pPr>
      <w:r>
        <w:rPr>
          <w:rFonts w:ascii="Arial" w:hAnsi="Arial" w:cs="Arial"/>
          <w:rtl/>
        </w:rPr>
        <w:t>مستشفى جامعة أسيوط</w:t>
      </w:r>
      <w:r w:rsidRPr="001322FB">
        <w:rPr>
          <w:rtl/>
          <w:lang w:bidi="ar-EG"/>
        </w:rPr>
        <w:t xml:space="preserve"> - أسيوط- مصر</w:t>
      </w:r>
    </w:p>
    <w:p w:rsidR="00C73F0E" w:rsidRPr="00D96D9E" w:rsidRDefault="00C73F0E" w:rsidP="00C73F0E">
      <w:pPr>
        <w:jc w:val="center"/>
        <w:rPr>
          <w:sz w:val="8"/>
          <w:szCs w:val="8"/>
          <w:rtl/>
          <w:lang w:bidi="ar-EG"/>
        </w:rPr>
      </w:pPr>
    </w:p>
    <w:p w:rsidR="00C73F0E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rtl/>
          <w:lang w:bidi="ar-EG"/>
        </w:rPr>
      </w:pPr>
      <w:r w:rsidRPr="00445D82">
        <w:rPr>
          <w:rFonts w:ascii="Arial" w:hAnsi="Arial" w:cs="Arial"/>
          <w:b/>
          <w:bCs/>
          <w:rtl/>
          <w:lang w:bidi="ar-EG"/>
        </w:rPr>
        <w:t>مكان وتاريخ النشر</w:t>
      </w:r>
      <w:r>
        <w:rPr>
          <w:rFonts w:ascii="Arial" w:hAnsi="Arial" w:cs="Arial"/>
          <w:b/>
          <w:bCs/>
          <w:rtl/>
          <w:lang w:bidi="ar-EG"/>
        </w:rPr>
        <w:t xml:space="preserve">:  </w:t>
      </w:r>
      <w:r w:rsidRPr="00143A2B">
        <w:rPr>
          <w:b/>
          <w:bCs/>
          <w:i/>
          <w:iCs/>
        </w:rPr>
        <w:t>The American Journal of Gastroenterology 2007; 102: 2793–2802</w:t>
      </w:r>
    </w:p>
    <w:p w:rsidR="00C73F0E" w:rsidRPr="0081565A" w:rsidRDefault="00C73F0E" w:rsidP="00C73F0E">
      <w:pPr>
        <w:autoSpaceDE w:val="0"/>
        <w:autoSpaceDN w:val="0"/>
        <w:adjustRightInd w:val="0"/>
        <w:rPr>
          <w:rFonts w:ascii="Arial" w:hAnsi="Arial" w:cs="Arial"/>
          <w:b/>
          <w:bCs/>
          <w:sz w:val="2"/>
          <w:szCs w:val="2"/>
          <w:rtl/>
          <w:lang w:bidi="ar-EG"/>
        </w:rPr>
      </w:pPr>
    </w:p>
    <w:p w:rsidR="00C73F0E" w:rsidRPr="006B1566" w:rsidRDefault="00C73F0E" w:rsidP="00C73F0E">
      <w:pPr>
        <w:rPr>
          <w:rFonts w:ascii="Arial" w:hAnsi="Arial" w:cs="Arial"/>
          <w:sz w:val="22"/>
          <w:szCs w:val="22"/>
          <w:rtl/>
          <w:lang w:bidi="ar-EG"/>
        </w:rPr>
      </w:pPr>
      <w:r>
        <w:rPr>
          <w:rFonts w:ascii="Arial" w:hAnsi="Arial" w:cs="Arial"/>
          <w:rtl/>
          <w:lang w:bidi="ar-EG"/>
        </w:rPr>
        <w:t xml:space="preserve">                               </w:t>
      </w:r>
      <w:r w:rsidRPr="006B1566">
        <w:rPr>
          <w:rFonts w:ascii="Arial" w:hAnsi="Arial" w:cs="Arial"/>
          <w:sz w:val="22"/>
          <w:szCs w:val="22"/>
          <w:rtl/>
          <w:lang w:bidi="ar-EG"/>
        </w:rPr>
        <w:t>{المجلة الأمريكية للجهاز الهضمى عام 2007؛ مجلد 102: ص 2793-2802}</w:t>
      </w:r>
    </w:p>
    <w:p w:rsidR="00C73F0E" w:rsidRPr="004E6F44" w:rsidRDefault="00C73F0E" w:rsidP="00C73F0E">
      <w:pPr>
        <w:autoSpaceDE w:val="0"/>
        <w:autoSpaceDN w:val="0"/>
        <w:bidi w:val="0"/>
        <w:adjustRightInd w:val="0"/>
        <w:spacing w:line="360" w:lineRule="auto"/>
        <w:rPr>
          <w:sz w:val="16"/>
          <w:szCs w:val="16"/>
        </w:rPr>
      </w:pPr>
    </w:p>
    <w:p w:rsidR="00C73F0E" w:rsidRPr="001322FB" w:rsidRDefault="00C73F0E" w:rsidP="00C73F0E">
      <w:pPr>
        <w:jc w:val="lowKashida"/>
        <w:rPr>
          <w:rFonts w:ascii="Arial" w:hAnsi="Arial" w:cs="Arial"/>
          <w:rtl/>
          <w:lang w:bidi="ar-EG"/>
        </w:rPr>
      </w:pPr>
      <w:r w:rsidRPr="001322FB">
        <w:rPr>
          <w:rFonts w:ascii="Arial" w:hAnsi="Arial" w:cs="Arial"/>
          <w:rtl/>
          <w:lang w:bidi="ar-EG"/>
        </w:rPr>
        <w:t xml:space="preserve">● تم </w:t>
      </w:r>
      <w:r w:rsidRPr="00E85568">
        <w:rPr>
          <w:rFonts w:ascii="Arial" w:hAnsi="Arial" w:cs="Arial"/>
          <w:rtl/>
          <w:lang w:bidi="ar-EG"/>
        </w:rPr>
        <w:t>أيضا</w:t>
      </w:r>
      <w:r w:rsidRPr="001322FB">
        <w:rPr>
          <w:rFonts w:ascii="Arial" w:hAnsi="Arial" w:cs="Arial"/>
          <w:rtl/>
          <w:lang w:bidi="ar-EG"/>
        </w:rPr>
        <w:t xml:space="preserve"> عرض هذا البحث (</w:t>
      </w:r>
      <w:r w:rsidRPr="00653D33">
        <w:rPr>
          <w:lang w:bidi="ar-EG"/>
        </w:rPr>
        <w:t>Poster</w:t>
      </w:r>
      <w:r w:rsidRPr="001322FB">
        <w:rPr>
          <w:rFonts w:ascii="Arial" w:hAnsi="Arial" w:cs="Arial"/>
          <w:rtl/>
          <w:lang w:bidi="ar-EG"/>
        </w:rPr>
        <w:t xml:space="preserve">) فى المؤتمر الرابع والعشرين </w:t>
      </w:r>
      <w:r>
        <w:rPr>
          <w:rFonts w:ascii="Arial" w:hAnsi="Arial" w:cs="Arial"/>
          <w:rtl/>
          <w:lang w:bidi="ar-EG"/>
        </w:rPr>
        <w:t>ل</w:t>
      </w:r>
      <w:r w:rsidRPr="001322FB">
        <w:rPr>
          <w:rFonts w:ascii="Arial" w:hAnsi="Arial" w:cs="Arial"/>
          <w:rtl/>
          <w:lang w:bidi="ar-EG"/>
        </w:rPr>
        <w:t xml:space="preserve">لجمعية العالمية لدراسة الكبد </w:t>
      </w:r>
      <w:r w:rsidRPr="002D6B81">
        <w:rPr>
          <w:rFonts w:ascii="Arial" w:hAnsi="Arial" w:cs="Arial"/>
          <w:rtl/>
          <w:lang w:bidi="ar-EG"/>
        </w:rPr>
        <w:t>(</w:t>
      </w:r>
      <w:r w:rsidRPr="00A05B7A">
        <w:rPr>
          <w:lang w:bidi="ar-EG"/>
        </w:rPr>
        <w:t>IASL</w:t>
      </w:r>
      <w:r w:rsidRPr="002D6B81">
        <w:rPr>
          <w:rFonts w:ascii="Arial" w:hAnsi="Arial" w:cs="Arial"/>
          <w:rtl/>
          <w:lang w:bidi="ar-EG"/>
        </w:rPr>
        <w:t>)</w:t>
      </w:r>
      <w:r w:rsidRPr="001322FB">
        <w:rPr>
          <w:rFonts w:ascii="Arial" w:hAnsi="Arial" w:cs="Arial"/>
          <w:rtl/>
          <w:lang w:bidi="ar-EG"/>
        </w:rPr>
        <w:t xml:space="preserve"> بالاشتراك مع الجمعية الافريقية لدراسة الكبد (</w:t>
      </w:r>
      <w:r w:rsidRPr="00653D33">
        <w:rPr>
          <w:lang w:bidi="ar-EG"/>
        </w:rPr>
        <w:t>AFASLD</w:t>
      </w:r>
      <w:r w:rsidRPr="001322FB">
        <w:rPr>
          <w:rFonts w:ascii="Arial" w:hAnsi="Arial" w:cs="Arial"/>
          <w:rtl/>
          <w:lang w:bidi="ar-EG"/>
        </w:rPr>
        <w:t xml:space="preserve">) المنعقد فى </w:t>
      </w:r>
      <w:r w:rsidRPr="00E2193A">
        <w:rPr>
          <w:rFonts w:ascii="Arial" w:hAnsi="Arial" w:cs="Arial"/>
          <w:rtl/>
          <w:lang w:bidi="ar-EG"/>
        </w:rPr>
        <w:t>القاهرة</w:t>
      </w:r>
      <w:r w:rsidRPr="001322FB">
        <w:rPr>
          <w:rFonts w:ascii="Arial" w:hAnsi="Arial" w:cs="Arial"/>
          <w:rtl/>
          <w:lang w:bidi="ar-EG"/>
        </w:rPr>
        <w:t>، مصر فى الفترة من 7-11 سبتمبر 2006.</w:t>
      </w:r>
    </w:p>
    <w:p w:rsidR="00C73F0E" w:rsidRDefault="00C73F0E" w:rsidP="00C73F0E">
      <w:pPr>
        <w:jc w:val="lowKashida"/>
        <w:rPr>
          <w:rFonts w:ascii="Arial" w:hAnsi="Arial" w:cs="Arial"/>
          <w:b/>
          <w:bCs/>
          <w:sz w:val="2"/>
          <w:szCs w:val="2"/>
          <w:rtl/>
          <w:lang w:bidi="ar-EG"/>
        </w:rPr>
      </w:pPr>
      <w:r w:rsidRPr="001322FB">
        <w:rPr>
          <w:rFonts w:ascii="Arial" w:hAnsi="Arial" w:cs="Arial"/>
          <w:rtl/>
          <w:lang w:bidi="ar-EG"/>
        </w:rPr>
        <w:t>وتم نشر ملخص البحث المقدم فى المؤتمر فى مجلة:</w:t>
      </w:r>
      <w:r>
        <w:rPr>
          <w:rFonts w:ascii="Arial" w:hAnsi="Arial" w:cs="Arial"/>
          <w:rtl/>
          <w:lang w:bidi="ar-EG"/>
        </w:rPr>
        <w:t xml:space="preserve">  </w:t>
      </w:r>
      <w:r w:rsidRPr="0099543D">
        <w:rPr>
          <w:i/>
          <w:iCs/>
          <w:sz w:val="22"/>
          <w:szCs w:val="22"/>
          <w:lang w:bidi="ar-EG"/>
        </w:rPr>
        <w:t>Liver International</w:t>
      </w:r>
      <w:r w:rsidRPr="00D24E67">
        <w:rPr>
          <w:i/>
          <w:iCs/>
          <w:sz w:val="22"/>
          <w:szCs w:val="22"/>
          <w:lang w:bidi="ar-EG"/>
        </w:rPr>
        <w:t xml:space="preserve"> 2006; 26 (</w:t>
      </w:r>
      <w:proofErr w:type="spellStart"/>
      <w:r w:rsidRPr="00D24E67">
        <w:rPr>
          <w:i/>
          <w:iCs/>
          <w:sz w:val="22"/>
          <w:szCs w:val="22"/>
          <w:lang w:bidi="ar-EG"/>
        </w:rPr>
        <w:t>Suppl</w:t>
      </w:r>
      <w:proofErr w:type="spellEnd"/>
      <w:r w:rsidRPr="00D24E67">
        <w:rPr>
          <w:i/>
          <w:iCs/>
          <w:sz w:val="22"/>
          <w:szCs w:val="22"/>
          <w:lang w:bidi="ar-EG"/>
        </w:rPr>
        <w:t xml:space="preserve"> 1): 36-37</w:t>
      </w:r>
    </w:p>
    <w:p w:rsidR="00C73F0E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Pr="00E811A6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Pr="00A66A84" w:rsidRDefault="00C73F0E" w:rsidP="00C73F0E">
      <w:pPr>
        <w:rPr>
          <w:b/>
          <w:bCs/>
          <w:sz w:val="2"/>
          <w:szCs w:val="2"/>
          <w:rtl/>
          <w:lang w:bidi="ar-EG"/>
        </w:rPr>
      </w:pPr>
      <w:r>
        <w:rPr>
          <w:rFonts w:ascii="Arial" w:hAnsi="Arial" w:cs="Arial"/>
          <w:b/>
          <w:bCs/>
          <w:rtl/>
          <w:lang w:bidi="ar-EG"/>
        </w:rPr>
        <w:t>*</w:t>
      </w:r>
      <w:r w:rsidRPr="00445D82">
        <w:rPr>
          <w:rFonts w:ascii="Arial" w:hAnsi="Arial" w:cs="Arial"/>
          <w:b/>
          <w:bCs/>
          <w:rtl/>
          <w:lang w:bidi="ar-EG"/>
        </w:rPr>
        <w:t>عنوان البحث:</w:t>
      </w:r>
    </w:p>
    <w:p w:rsidR="00C73F0E" w:rsidRDefault="00C73F0E" w:rsidP="00C73F0E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</w:rPr>
      </w:pPr>
      <w:r w:rsidRPr="003C6170">
        <w:rPr>
          <w:b/>
          <w:bCs/>
          <w:sz w:val="22"/>
          <w:szCs w:val="22"/>
        </w:rPr>
        <w:lastRenderedPageBreak/>
        <w:t>Antibiotic-associated Bloody Diarrhea in Infants: Clinical, Endoscopic, and Histopathologic Profiles</w:t>
      </w:r>
    </w:p>
    <w:p w:rsidR="00C73F0E" w:rsidRPr="007C47BA" w:rsidRDefault="00C73F0E" w:rsidP="00C73F0E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:rsidR="00C73F0E" w:rsidRPr="00653D33" w:rsidRDefault="00C73F0E" w:rsidP="00C73F0E">
      <w:pPr>
        <w:jc w:val="center"/>
        <w:rPr>
          <w:rFonts w:ascii="Arial" w:hAnsi="Arial" w:cs="Arial"/>
          <w:b/>
          <w:bCs/>
          <w:rtl/>
          <w:lang w:bidi="ar-EG"/>
        </w:rPr>
      </w:pPr>
      <w:r w:rsidRPr="00DA611F">
        <w:rPr>
          <w:rFonts w:ascii="Arial" w:hAnsi="Arial" w:cs="Arial"/>
          <w:b/>
          <w:bCs/>
          <w:sz w:val="22"/>
          <w:szCs w:val="22"/>
          <w:rtl/>
          <w:lang w:bidi="ar-EG"/>
        </w:rPr>
        <w:t>الاسهال المدمم المرتبط بالمضادات الحيوية فى الأطفال الرضع: الصورة الاكلينيكية والفحص بالمنظار وفحص الأنسجة</w:t>
      </w:r>
    </w:p>
    <w:p w:rsidR="00C73F0E" w:rsidRPr="00E811A6" w:rsidRDefault="00C73F0E" w:rsidP="00C73F0E">
      <w:pPr>
        <w:rPr>
          <w:sz w:val="12"/>
          <w:szCs w:val="12"/>
          <w:rtl/>
        </w:rPr>
      </w:pPr>
    </w:p>
    <w:p w:rsidR="00C73F0E" w:rsidRPr="00615897" w:rsidRDefault="00C73F0E" w:rsidP="00C73F0E">
      <w:pPr>
        <w:rPr>
          <w:vertAlign w:val="superscript"/>
          <w:rtl/>
          <w:lang w:bidi="ar-EG"/>
        </w:rPr>
      </w:pPr>
      <w:r w:rsidRPr="00615897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615897">
        <w:rPr>
          <w:rFonts w:ascii="Arial" w:hAnsi="Arial" w:cs="Arial"/>
          <w:rtl/>
          <w:lang w:bidi="ar-EG"/>
        </w:rPr>
        <w:t>د.مها بركات</w:t>
      </w:r>
      <w:r w:rsidRPr="00615897">
        <w:rPr>
          <w:rFonts w:ascii="Arial" w:hAnsi="Arial" w:cs="Arial"/>
          <w:vertAlign w:val="superscript"/>
          <w:rtl/>
          <w:lang w:bidi="ar-EG"/>
        </w:rPr>
        <w:t>1</w:t>
      </w:r>
      <w:r w:rsidRPr="00615897">
        <w:rPr>
          <w:rFonts w:ascii="Arial" w:hAnsi="Arial" w:cs="Arial"/>
          <w:rtl/>
          <w:lang w:bidi="ar-EG"/>
        </w:rPr>
        <w:t>، د. زينب القاضى</w:t>
      </w:r>
      <w:r w:rsidRPr="00615897">
        <w:rPr>
          <w:rFonts w:ascii="Arial" w:hAnsi="Arial" w:cs="Arial"/>
          <w:vertAlign w:val="superscript"/>
          <w:rtl/>
          <w:lang w:bidi="ar-EG"/>
        </w:rPr>
        <w:t>2</w:t>
      </w:r>
      <w:r w:rsidRPr="00615897">
        <w:rPr>
          <w:rFonts w:ascii="Arial" w:hAnsi="Arial" w:cs="Arial"/>
          <w:rtl/>
          <w:lang w:bidi="ar-EG"/>
        </w:rPr>
        <w:t>، د. نجلاء ابراهيم</w:t>
      </w:r>
      <w:r w:rsidRPr="00615897">
        <w:rPr>
          <w:rFonts w:ascii="Arial" w:hAnsi="Arial" w:cs="Arial"/>
          <w:vertAlign w:val="superscript"/>
          <w:rtl/>
          <w:lang w:bidi="ar-EG"/>
        </w:rPr>
        <w:t>2</w:t>
      </w:r>
      <w:r w:rsidRPr="00615897">
        <w:rPr>
          <w:rFonts w:ascii="Arial" w:hAnsi="Arial" w:cs="Arial"/>
          <w:rtl/>
          <w:lang w:bidi="ar-EG"/>
        </w:rPr>
        <w:t>، اد.محمد مصطفى</w:t>
      </w:r>
      <w:r w:rsidRPr="00615897">
        <w:rPr>
          <w:rFonts w:ascii="Arial" w:hAnsi="Arial" w:cs="Arial"/>
          <w:vertAlign w:val="superscript"/>
          <w:rtl/>
          <w:lang w:bidi="ar-EG"/>
        </w:rPr>
        <w:t>3</w:t>
      </w:r>
      <w:r w:rsidRPr="00615897">
        <w:rPr>
          <w:rFonts w:ascii="Arial" w:hAnsi="Arial" w:cs="Arial"/>
          <w:rtl/>
          <w:lang w:bidi="ar-EG"/>
        </w:rPr>
        <w:t>، اد.حمدى غزالى</w:t>
      </w:r>
      <w:r w:rsidRPr="00615897">
        <w:rPr>
          <w:rFonts w:ascii="Arial" w:hAnsi="Arial" w:cs="Arial"/>
          <w:vertAlign w:val="superscript"/>
          <w:rtl/>
          <w:lang w:bidi="ar-EG"/>
        </w:rPr>
        <w:t>2</w:t>
      </w:r>
    </w:p>
    <w:p w:rsidR="00C73F0E" w:rsidRPr="00E811A6" w:rsidRDefault="00C73F0E" w:rsidP="00C73F0E">
      <w:pPr>
        <w:rPr>
          <w:sz w:val="12"/>
          <w:szCs w:val="12"/>
          <w:rtl/>
        </w:rPr>
      </w:pPr>
    </w:p>
    <w:p w:rsidR="00C73F0E" w:rsidRDefault="00C73F0E" w:rsidP="00C73F0E">
      <w:pPr>
        <w:bidi w:val="0"/>
        <w:jc w:val="right"/>
        <w:rPr>
          <w:rFonts w:ascii="Arial" w:hAnsi="Arial" w:cs="Arial"/>
          <w:lang w:bidi="ar-EG"/>
        </w:rPr>
      </w:pPr>
      <w:r w:rsidRPr="00B904A3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E811A6">
        <w:rPr>
          <w:rtl/>
        </w:rPr>
        <w:t xml:space="preserve"> </w:t>
      </w:r>
      <w:r w:rsidRPr="00653D33">
        <w:rPr>
          <w:rFonts w:ascii="Arial" w:hAnsi="Arial" w:cs="Arial"/>
          <w:rtl/>
          <w:lang w:bidi="ar-EG"/>
        </w:rPr>
        <w:t>قسم طب المناطق الحارة والجهاز الهضمى</w:t>
      </w:r>
      <w:r w:rsidRPr="00653D33">
        <w:rPr>
          <w:rFonts w:ascii="Arial" w:hAnsi="Arial" w:cs="Arial"/>
          <w:vertAlign w:val="superscript"/>
          <w:rtl/>
          <w:lang w:bidi="ar-EG"/>
        </w:rPr>
        <w:t>1</w:t>
      </w:r>
      <w:r>
        <w:rPr>
          <w:rFonts w:ascii="Arial" w:hAnsi="Arial" w:cs="Arial"/>
          <w:rtl/>
          <w:lang w:bidi="ar-EG"/>
        </w:rPr>
        <w:t xml:space="preserve">- </w:t>
      </w:r>
      <w:r w:rsidRPr="00653D33">
        <w:rPr>
          <w:rFonts w:ascii="Arial" w:hAnsi="Arial" w:cs="Arial"/>
          <w:rtl/>
          <w:lang w:bidi="ar-EG"/>
        </w:rPr>
        <w:t xml:space="preserve">قسم الأطفال </w:t>
      </w:r>
      <w:r w:rsidRPr="00653D33">
        <w:rPr>
          <w:rFonts w:ascii="Arial" w:hAnsi="Arial" w:cs="Arial"/>
          <w:vertAlign w:val="superscript"/>
          <w:rtl/>
          <w:lang w:bidi="ar-EG"/>
        </w:rPr>
        <w:t>2</w:t>
      </w:r>
      <w:r w:rsidRPr="00653D33">
        <w:rPr>
          <w:rFonts w:ascii="Arial" w:hAnsi="Arial" w:cs="Arial"/>
          <w:rtl/>
          <w:lang w:bidi="ar-EG"/>
        </w:rPr>
        <w:t>- قسم الباثولوجى</w:t>
      </w:r>
      <w:r w:rsidRPr="00653D33">
        <w:rPr>
          <w:rFonts w:ascii="Arial" w:hAnsi="Arial" w:cs="Arial"/>
          <w:vertAlign w:val="superscript"/>
          <w:rtl/>
          <w:lang w:bidi="ar-EG"/>
        </w:rPr>
        <w:t>3</w:t>
      </w:r>
    </w:p>
    <w:p w:rsidR="00C73F0E" w:rsidRPr="00DA611F" w:rsidRDefault="00C73F0E" w:rsidP="00C73F0E">
      <w:pPr>
        <w:bidi w:val="0"/>
        <w:jc w:val="center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rtl/>
        </w:rPr>
        <w:t>مستشفى جامعة أسيوط</w:t>
      </w:r>
      <w:r w:rsidRPr="001322FB">
        <w:rPr>
          <w:rtl/>
          <w:lang w:bidi="ar-EG"/>
        </w:rPr>
        <w:t xml:space="preserve"> </w:t>
      </w:r>
      <w:r w:rsidRPr="00653D33">
        <w:rPr>
          <w:rtl/>
          <w:lang w:bidi="ar-EG"/>
        </w:rPr>
        <w:t>- أسيوط- مصر</w:t>
      </w:r>
    </w:p>
    <w:p w:rsidR="00C73F0E" w:rsidRDefault="00C73F0E" w:rsidP="00C73F0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rtl/>
          <w:lang w:bidi="ar-EG"/>
        </w:rPr>
      </w:pPr>
      <w:r w:rsidRPr="00445D82">
        <w:rPr>
          <w:rFonts w:ascii="Arial" w:hAnsi="Arial" w:cs="Arial"/>
          <w:b/>
          <w:bCs/>
          <w:rtl/>
          <w:lang w:bidi="ar-EG"/>
        </w:rPr>
        <w:t>مكان وتاريخ النشر</w:t>
      </w:r>
      <w:r>
        <w:rPr>
          <w:rFonts w:ascii="Arial" w:hAnsi="Arial" w:cs="Arial"/>
          <w:b/>
          <w:bCs/>
          <w:rtl/>
          <w:lang w:bidi="ar-EG"/>
        </w:rPr>
        <w:t>:</w:t>
      </w:r>
    </w:p>
    <w:p w:rsidR="00C73F0E" w:rsidRDefault="00C73F0E" w:rsidP="00C73F0E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>
        <w:rPr>
          <w:rFonts w:ascii="Arial" w:hAnsi="Arial" w:cs="Arial"/>
          <w:b/>
          <w:bCs/>
          <w:rtl/>
          <w:lang w:bidi="ar-EG"/>
        </w:rPr>
        <w:t xml:space="preserve">  </w:t>
      </w:r>
      <w:r w:rsidRPr="004F3794">
        <w:rPr>
          <w:b/>
          <w:bCs/>
          <w:i/>
          <w:iCs/>
        </w:rPr>
        <w:t>The Journal of Pediatric Gastroenterology and Nutrition 2011; 52: 60-64</w:t>
      </w:r>
    </w:p>
    <w:p w:rsidR="00C73F0E" w:rsidRPr="008A185A" w:rsidRDefault="00C73F0E" w:rsidP="00C73F0E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"/>
          <w:szCs w:val="2"/>
        </w:rPr>
      </w:pPr>
    </w:p>
    <w:p w:rsidR="00C73F0E" w:rsidRPr="00DA611F" w:rsidRDefault="00C73F0E" w:rsidP="00C73F0E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"/>
          <w:szCs w:val="2"/>
        </w:rPr>
      </w:pPr>
    </w:p>
    <w:p w:rsidR="00C73F0E" w:rsidRPr="006B1566" w:rsidRDefault="00C73F0E" w:rsidP="00C73F0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rtl/>
          <w:lang w:bidi="ar-EG"/>
        </w:rPr>
      </w:pPr>
      <w:r>
        <w:rPr>
          <w:rFonts w:ascii="Arial" w:hAnsi="Arial" w:cs="Arial"/>
          <w:rtl/>
          <w:lang w:bidi="ar-EG"/>
        </w:rPr>
        <w:t xml:space="preserve">             </w:t>
      </w:r>
      <w:r w:rsidRPr="006B1566">
        <w:rPr>
          <w:rFonts w:ascii="Arial" w:hAnsi="Arial" w:cs="Arial"/>
          <w:sz w:val="22"/>
          <w:szCs w:val="22"/>
          <w:rtl/>
          <w:lang w:bidi="ar-EG"/>
        </w:rPr>
        <w:t>{مجلة الجهاز الهضمى والتغذية فى الاطفال عام 2011؛ مجلد 52: ص 60-64}</w:t>
      </w:r>
    </w:p>
    <w:p w:rsidR="00C73F0E" w:rsidRPr="00A97440" w:rsidRDefault="00C73F0E" w:rsidP="00C73F0E">
      <w:pPr>
        <w:rPr>
          <w:rFonts w:ascii="Arial" w:hAnsi="Arial" w:cs="Arial"/>
          <w:b/>
          <w:bCs/>
          <w:sz w:val="6"/>
          <w:szCs w:val="6"/>
          <w:rtl/>
          <w:lang w:bidi="ar-EG"/>
        </w:rPr>
      </w:pPr>
    </w:p>
    <w:p w:rsidR="00C73F0E" w:rsidRPr="006D6CD2" w:rsidRDefault="00C73F0E" w:rsidP="00C73F0E">
      <w:pPr>
        <w:rPr>
          <w:rFonts w:ascii="Arial" w:hAnsi="Arial" w:cs="Arial"/>
          <w:b/>
          <w:bCs/>
          <w:sz w:val="2"/>
          <w:szCs w:val="2"/>
          <w:rtl/>
          <w:lang w:bidi="ar-EG"/>
        </w:rPr>
      </w:pPr>
    </w:p>
    <w:p w:rsidR="00C73F0E" w:rsidRPr="006D6CD2" w:rsidRDefault="00C73F0E" w:rsidP="00C73F0E">
      <w:pPr>
        <w:rPr>
          <w:rFonts w:ascii="Arial" w:hAnsi="Arial" w:cs="Arial"/>
          <w:b/>
          <w:bCs/>
          <w:sz w:val="2"/>
          <w:szCs w:val="2"/>
          <w:rtl/>
          <w:lang w:bidi="ar-EG"/>
        </w:rPr>
      </w:pPr>
    </w:p>
    <w:p w:rsidR="00C73F0E" w:rsidRDefault="00C73F0E" w:rsidP="00C73F0E">
      <w:pPr>
        <w:rPr>
          <w:rFonts w:ascii="Arial" w:hAnsi="Arial" w:cs="Arial"/>
          <w:b/>
          <w:bCs/>
          <w:sz w:val="18"/>
          <w:szCs w:val="18"/>
          <w:rtl/>
          <w:lang w:bidi="ar-EG"/>
        </w:rPr>
      </w:pPr>
    </w:p>
    <w:p w:rsidR="00C73F0E" w:rsidRPr="00E811A6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Pr="00DA611F" w:rsidRDefault="00C73F0E" w:rsidP="00C73F0E">
      <w:pPr>
        <w:rPr>
          <w:b/>
          <w:bCs/>
          <w:rtl/>
          <w:lang w:bidi="ar-EG"/>
        </w:rPr>
      </w:pPr>
      <w:r>
        <w:rPr>
          <w:rFonts w:ascii="Arial" w:hAnsi="Arial" w:cs="Arial"/>
          <w:b/>
          <w:bCs/>
          <w:rtl/>
          <w:lang w:bidi="ar-EG"/>
        </w:rPr>
        <w:t>*</w:t>
      </w:r>
      <w:r w:rsidRPr="00445D82">
        <w:rPr>
          <w:rFonts w:ascii="Arial" w:hAnsi="Arial" w:cs="Arial"/>
          <w:b/>
          <w:bCs/>
          <w:rtl/>
          <w:lang w:bidi="ar-EG"/>
        </w:rPr>
        <w:t>عنوان البحث:</w:t>
      </w:r>
    </w:p>
    <w:p w:rsidR="00C73F0E" w:rsidRPr="003C6170" w:rsidRDefault="00C73F0E" w:rsidP="00C73F0E">
      <w:pPr>
        <w:autoSpaceDE w:val="0"/>
        <w:autoSpaceDN w:val="0"/>
        <w:bidi w:val="0"/>
        <w:adjustRightInd w:val="0"/>
        <w:rPr>
          <w:sz w:val="22"/>
          <w:szCs w:val="22"/>
          <w:lang w:bidi="ar-EG"/>
        </w:rPr>
      </w:pPr>
      <w:r w:rsidRPr="003C6170">
        <w:rPr>
          <w:b/>
          <w:bCs/>
          <w:sz w:val="22"/>
          <w:szCs w:val="22"/>
        </w:rPr>
        <w:t xml:space="preserve">Serum cystatin C in advanced liver cirrhosis and different stages of the </w:t>
      </w:r>
      <w:proofErr w:type="spellStart"/>
      <w:r w:rsidRPr="003C6170">
        <w:rPr>
          <w:b/>
          <w:bCs/>
          <w:sz w:val="22"/>
          <w:szCs w:val="22"/>
        </w:rPr>
        <w:t>hepatorenal</w:t>
      </w:r>
      <w:proofErr w:type="spellEnd"/>
      <w:r w:rsidRPr="003C6170">
        <w:rPr>
          <w:b/>
          <w:bCs/>
          <w:sz w:val="22"/>
          <w:szCs w:val="22"/>
        </w:rPr>
        <w:t xml:space="preserve"> syndrome</w:t>
      </w:r>
    </w:p>
    <w:p w:rsidR="00C73F0E" w:rsidRPr="007C47BA" w:rsidRDefault="00C73F0E" w:rsidP="00C73F0E">
      <w:pPr>
        <w:autoSpaceDE w:val="0"/>
        <w:autoSpaceDN w:val="0"/>
        <w:bidi w:val="0"/>
        <w:adjustRightInd w:val="0"/>
        <w:rPr>
          <w:sz w:val="10"/>
          <w:szCs w:val="10"/>
          <w:lang w:bidi="ar-EG"/>
        </w:rPr>
      </w:pPr>
    </w:p>
    <w:p w:rsidR="00C73F0E" w:rsidRPr="00653D33" w:rsidRDefault="00C73F0E" w:rsidP="00C73F0E">
      <w:pPr>
        <w:spacing w:line="360" w:lineRule="auto"/>
        <w:jc w:val="center"/>
        <w:rPr>
          <w:rFonts w:ascii="Arial" w:hAnsi="Arial" w:cs="Arial"/>
          <w:b/>
          <w:bCs/>
          <w:rtl/>
          <w:lang w:bidi="ar-EG"/>
        </w:rPr>
      </w:pPr>
      <w:r w:rsidRPr="00AD16A9">
        <w:rPr>
          <w:rFonts w:ascii="Arial" w:hAnsi="Arial" w:cs="Arial"/>
          <w:b/>
          <w:bCs/>
          <w:rtl/>
          <w:lang w:bidi="ar-EG"/>
        </w:rPr>
        <w:t>السيستاتين سى فى السيرم فى مرضى تليف الكبد المتقدم والمراحل المختلفة من المتلازمة</w:t>
      </w:r>
      <w:r>
        <w:rPr>
          <w:rFonts w:ascii="Arial" w:hAnsi="Arial" w:cs="Arial"/>
          <w:b/>
          <w:bCs/>
          <w:rtl/>
          <w:lang w:bidi="ar-EG"/>
        </w:rPr>
        <w:t xml:space="preserve"> </w:t>
      </w:r>
      <w:r w:rsidRPr="00AD16A9">
        <w:rPr>
          <w:rFonts w:ascii="Arial" w:hAnsi="Arial" w:cs="Arial"/>
          <w:b/>
          <w:bCs/>
          <w:rtl/>
          <w:lang w:bidi="ar-EG"/>
        </w:rPr>
        <w:t>الكبدية الكلوية</w:t>
      </w:r>
    </w:p>
    <w:p w:rsidR="00C73F0E" w:rsidRPr="00DA611F" w:rsidRDefault="00C73F0E" w:rsidP="00C73F0E">
      <w:pPr>
        <w:rPr>
          <w:sz w:val="4"/>
          <w:szCs w:val="4"/>
          <w:rtl/>
          <w:lang w:bidi="ar-EG"/>
        </w:rPr>
      </w:pPr>
    </w:p>
    <w:p w:rsidR="00C73F0E" w:rsidRPr="00AD16A9" w:rsidRDefault="00C73F0E" w:rsidP="00C73F0E">
      <w:pPr>
        <w:bidi w:val="0"/>
        <w:spacing w:line="360" w:lineRule="auto"/>
        <w:jc w:val="right"/>
        <w:rPr>
          <w:rFonts w:ascii="Arial" w:hAnsi="Arial" w:cs="Arial"/>
          <w:vertAlign w:val="superscript"/>
          <w:lang w:bidi="ar-EG"/>
        </w:rPr>
      </w:pPr>
      <w:r w:rsidRPr="00615897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615897">
        <w:rPr>
          <w:rFonts w:ascii="Arial" w:hAnsi="Arial" w:cs="Arial"/>
          <w:rtl/>
          <w:lang w:bidi="ar-EG"/>
        </w:rPr>
        <w:t xml:space="preserve"> د. مها بركات</w:t>
      </w:r>
      <w:r w:rsidRPr="00615897">
        <w:rPr>
          <w:rFonts w:ascii="Arial" w:hAnsi="Arial" w:cs="Arial"/>
          <w:vertAlign w:val="superscript"/>
          <w:rtl/>
          <w:lang w:bidi="ar-EG"/>
        </w:rPr>
        <w:t>1</w:t>
      </w:r>
      <w:r w:rsidRPr="00615897">
        <w:rPr>
          <w:rFonts w:ascii="Arial" w:hAnsi="Arial" w:cs="Arial"/>
          <w:rtl/>
          <w:lang w:bidi="ar-EG"/>
        </w:rPr>
        <w:t>، د</w:t>
      </w:r>
      <w:r w:rsidRPr="00AD16A9">
        <w:rPr>
          <w:rFonts w:ascii="Arial" w:hAnsi="Arial" w:cs="Arial"/>
          <w:rtl/>
          <w:lang w:bidi="ar-EG"/>
        </w:rPr>
        <w:t>. محمد خليل</w:t>
      </w:r>
      <w:r w:rsidRPr="00AD16A9">
        <w:rPr>
          <w:rFonts w:ascii="Arial" w:hAnsi="Arial" w:cs="Arial"/>
          <w:vertAlign w:val="superscript"/>
          <w:rtl/>
          <w:lang w:bidi="ar-EG"/>
        </w:rPr>
        <w:t>2</w:t>
      </w:r>
    </w:p>
    <w:p w:rsidR="00C73F0E" w:rsidRPr="00DA611F" w:rsidRDefault="00C73F0E" w:rsidP="00C73F0E">
      <w:pPr>
        <w:rPr>
          <w:sz w:val="6"/>
          <w:szCs w:val="6"/>
          <w:rtl/>
        </w:rPr>
      </w:pPr>
    </w:p>
    <w:p w:rsidR="00C73F0E" w:rsidRDefault="00C73F0E" w:rsidP="00C73F0E">
      <w:pPr>
        <w:rPr>
          <w:rFonts w:ascii="Arial" w:hAnsi="Arial" w:cs="Arial"/>
          <w:rtl/>
          <w:lang w:bidi="ar-EG"/>
        </w:rPr>
      </w:pPr>
      <w:r w:rsidRPr="00B904A3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E811A6">
        <w:rPr>
          <w:rtl/>
        </w:rPr>
        <w:t xml:space="preserve"> </w:t>
      </w:r>
      <w:r w:rsidRPr="00AD16A9">
        <w:rPr>
          <w:rFonts w:ascii="Arial" w:hAnsi="Arial" w:cs="Arial"/>
          <w:rtl/>
          <w:lang w:bidi="ar-EG"/>
        </w:rPr>
        <w:t>قسم طب المناطق الحارة والجهاز الهضمى</w:t>
      </w:r>
      <w:r w:rsidRPr="00AD16A9">
        <w:rPr>
          <w:rFonts w:ascii="Arial" w:hAnsi="Arial" w:cs="Arial"/>
          <w:vertAlign w:val="superscript"/>
          <w:rtl/>
          <w:lang w:bidi="ar-EG"/>
        </w:rPr>
        <w:t>1</w:t>
      </w:r>
      <w:r w:rsidRPr="00AD16A9">
        <w:rPr>
          <w:rFonts w:ascii="Arial" w:hAnsi="Arial" w:cs="Arial"/>
          <w:rtl/>
          <w:lang w:bidi="ar-EG"/>
        </w:rPr>
        <w:t>- قسم الباثولوجيا الاكليتيكية</w:t>
      </w:r>
      <w:r w:rsidRPr="00AD16A9">
        <w:rPr>
          <w:rFonts w:ascii="Arial" w:hAnsi="Arial" w:cs="Arial"/>
          <w:vertAlign w:val="superscript"/>
          <w:rtl/>
          <w:lang w:bidi="ar-EG"/>
        </w:rPr>
        <w:t>2</w:t>
      </w:r>
      <w:r>
        <w:rPr>
          <w:rFonts w:ascii="Arial" w:hAnsi="Arial" w:cs="Arial"/>
          <w:rtl/>
          <w:lang w:bidi="ar-EG"/>
        </w:rPr>
        <w:t xml:space="preserve"> </w:t>
      </w:r>
    </w:p>
    <w:p w:rsidR="00C73F0E" w:rsidRPr="00653D33" w:rsidRDefault="00C73F0E" w:rsidP="00C73F0E">
      <w:pPr>
        <w:bidi w:val="0"/>
        <w:jc w:val="center"/>
        <w:rPr>
          <w:rFonts w:ascii="Arial" w:hAnsi="Arial" w:cs="Arial"/>
          <w:lang w:bidi="ar-EG"/>
        </w:rPr>
      </w:pPr>
      <w:r w:rsidRPr="00AD16A9">
        <w:rPr>
          <w:rFonts w:ascii="Arial" w:hAnsi="Arial" w:cs="Arial"/>
          <w:rtl/>
          <w:lang w:bidi="ar-EG"/>
        </w:rPr>
        <w:t xml:space="preserve"> </w:t>
      </w:r>
      <w:r>
        <w:rPr>
          <w:rFonts w:ascii="Arial" w:hAnsi="Arial" w:cs="Arial"/>
          <w:rtl/>
        </w:rPr>
        <w:t>مستشفى جامعة أسيوط</w:t>
      </w:r>
      <w:r w:rsidRPr="001322FB">
        <w:rPr>
          <w:rtl/>
          <w:lang w:bidi="ar-EG"/>
        </w:rPr>
        <w:t xml:space="preserve"> </w:t>
      </w:r>
      <w:r w:rsidRPr="00AD16A9">
        <w:rPr>
          <w:rFonts w:ascii="Arial" w:hAnsi="Arial" w:cs="Arial"/>
          <w:rtl/>
          <w:lang w:bidi="ar-EG"/>
        </w:rPr>
        <w:t>- أسيوط- مصر</w:t>
      </w:r>
      <w:r w:rsidRPr="00653D33">
        <w:rPr>
          <w:rFonts w:ascii="Arial" w:hAnsi="Arial" w:cs="Arial"/>
          <w:rtl/>
          <w:lang w:bidi="ar-EG"/>
        </w:rPr>
        <w:t xml:space="preserve"> </w:t>
      </w:r>
      <w:r>
        <w:rPr>
          <w:rFonts w:ascii="Arial" w:hAnsi="Arial" w:cs="Arial"/>
          <w:lang w:bidi="ar-EG"/>
        </w:rPr>
        <w:t xml:space="preserve">                                      </w:t>
      </w:r>
    </w:p>
    <w:p w:rsidR="00C73F0E" w:rsidRPr="00DA611F" w:rsidRDefault="00C73F0E" w:rsidP="00C73F0E">
      <w:pPr>
        <w:pStyle w:val="BodyText2"/>
        <w:bidi/>
        <w:spacing w:line="240" w:lineRule="auto"/>
        <w:jc w:val="left"/>
        <w:rPr>
          <w:sz w:val="6"/>
          <w:szCs w:val="6"/>
          <w:rtl/>
          <w:lang w:bidi="ar-EG"/>
        </w:rPr>
      </w:pPr>
    </w:p>
    <w:p w:rsidR="00C73F0E" w:rsidRPr="006A117A" w:rsidRDefault="00C73F0E" w:rsidP="00C73F0E">
      <w:pPr>
        <w:autoSpaceDE w:val="0"/>
        <w:autoSpaceDN w:val="0"/>
        <w:adjustRightInd w:val="0"/>
        <w:rPr>
          <w:b/>
          <w:bCs/>
          <w:i/>
          <w:iCs/>
          <w:rtl/>
          <w:lang w:bidi="ar-EG"/>
        </w:rPr>
      </w:pPr>
      <w:r w:rsidRPr="00445D82">
        <w:rPr>
          <w:rFonts w:ascii="Arial" w:hAnsi="Arial" w:cs="Arial"/>
          <w:b/>
          <w:bCs/>
          <w:rtl/>
          <w:lang w:bidi="ar-EG"/>
        </w:rPr>
        <w:t>مكان وتاريخ النشر</w:t>
      </w:r>
      <w:r>
        <w:rPr>
          <w:rFonts w:ascii="Arial" w:hAnsi="Arial" w:cs="Arial"/>
          <w:b/>
          <w:bCs/>
          <w:rtl/>
          <w:lang w:bidi="ar-EG"/>
        </w:rPr>
        <w:t xml:space="preserve">:             </w:t>
      </w:r>
      <w:r w:rsidRPr="006A117A">
        <w:rPr>
          <w:b/>
          <w:bCs/>
          <w:i/>
          <w:iCs/>
        </w:rPr>
        <w:t>The Arab Journal of Gastroenterology 2011; 12: 131–135</w:t>
      </w:r>
    </w:p>
    <w:p w:rsidR="00C73F0E" w:rsidRPr="00A97440" w:rsidRDefault="00C73F0E" w:rsidP="00C73F0E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"/>
          <w:szCs w:val="2"/>
        </w:rPr>
      </w:pPr>
    </w:p>
    <w:p w:rsidR="00C73F0E" w:rsidRPr="006B1566" w:rsidRDefault="00C73F0E" w:rsidP="00C73F0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rtl/>
          <w:lang w:bidi="ar-EG"/>
        </w:rPr>
      </w:pPr>
      <w:r>
        <w:rPr>
          <w:rFonts w:ascii="Arial" w:hAnsi="Arial" w:cs="Arial"/>
          <w:rtl/>
          <w:lang w:bidi="ar-EG"/>
        </w:rPr>
        <w:t xml:space="preserve">                                   </w:t>
      </w:r>
      <w:r w:rsidRPr="006B1566">
        <w:rPr>
          <w:rFonts w:ascii="Arial" w:hAnsi="Arial" w:cs="Arial"/>
          <w:sz w:val="22"/>
          <w:szCs w:val="22"/>
          <w:rtl/>
          <w:lang w:bidi="ar-EG"/>
        </w:rPr>
        <w:t>{المجلة العربية للجهاز الهضمى عام 2011؛ مجلد 12: ص 131-135}</w:t>
      </w:r>
    </w:p>
    <w:p w:rsidR="00C73F0E" w:rsidRPr="006D6CD2" w:rsidRDefault="00C73F0E" w:rsidP="00C73F0E">
      <w:pPr>
        <w:rPr>
          <w:rFonts w:ascii="Arial" w:hAnsi="Arial" w:cs="Arial"/>
          <w:sz w:val="2"/>
          <w:szCs w:val="2"/>
          <w:rtl/>
          <w:lang w:bidi="ar-EG"/>
        </w:rPr>
      </w:pPr>
    </w:p>
    <w:p w:rsidR="00C73F0E" w:rsidRPr="006D6CD2" w:rsidRDefault="00C73F0E" w:rsidP="00C73F0E">
      <w:pPr>
        <w:rPr>
          <w:rFonts w:ascii="Arial" w:hAnsi="Arial" w:cs="Arial"/>
          <w:sz w:val="12"/>
          <w:szCs w:val="12"/>
          <w:rtl/>
          <w:lang w:bidi="ar-EG"/>
        </w:rPr>
      </w:pPr>
    </w:p>
    <w:p w:rsidR="00C73F0E" w:rsidRPr="00E811A6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Pr="003E4AE0" w:rsidRDefault="00C73F0E" w:rsidP="00C73F0E">
      <w:pPr>
        <w:rPr>
          <w:b/>
          <w:bCs/>
          <w:sz w:val="8"/>
          <w:szCs w:val="8"/>
          <w:rtl/>
          <w:lang w:bidi="ar-EG"/>
        </w:rPr>
      </w:pPr>
      <w:r>
        <w:rPr>
          <w:rFonts w:ascii="Arial" w:hAnsi="Arial" w:cs="Arial"/>
          <w:b/>
          <w:bCs/>
          <w:rtl/>
          <w:lang w:bidi="ar-EG"/>
        </w:rPr>
        <w:t>*</w:t>
      </w:r>
      <w:r w:rsidRPr="00445D82">
        <w:rPr>
          <w:rFonts w:ascii="Arial" w:hAnsi="Arial" w:cs="Arial"/>
          <w:b/>
          <w:bCs/>
          <w:rtl/>
          <w:lang w:bidi="ar-EG"/>
        </w:rPr>
        <w:t>عنوان البحث:</w:t>
      </w:r>
    </w:p>
    <w:p w:rsidR="00C73F0E" w:rsidRPr="003C6170" w:rsidRDefault="00C73F0E" w:rsidP="00C73F0E">
      <w:pPr>
        <w:bidi w:val="0"/>
        <w:rPr>
          <w:sz w:val="22"/>
          <w:szCs w:val="22"/>
          <w:lang w:bidi="ar-EG"/>
        </w:rPr>
      </w:pPr>
      <w:r w:rsidRPr="003C6170">
        <w:rPr>
          <w:b/>
          <w:bCs/>
          <w:sz w:val="22"/>
          <w:szCs w:val="22"/>
        </w:rPr>
        <w:t xml:space="preserve">In Vivo Endoscopic Imaging of </w:t>
      </w:r>
      <w:proofErr w:type="spellStart"/>
      <w:r w:rsidRPr="003C6170">
        <w:rPr>
          <w:b/>
          <w:bCs/>
          <w:sz w:val="22"/>
          <w:szCs w:val="22"/>
        </w:rPr>
        <w:t>Ancylostomiasis</w:t>
      </w:r>
      <w:proofErr w:type="spellEnd"/>
      <w:r w:rsidRPr="003C6170">
        <w:rPr>
          <w:b/>
          <w:bCs/>
          <w:sz w:val="22"/>
          <w:szCs w:val="22"/>
        </w:rPr>
        <w:t>-Induced Gastrointestinal Bleeding: Clinical and Biological Profiles</w:t>
      </w:r>
    </w:p>
    <w:p w:rsidR="00C73F0E" w:rsidRPr="00A66A84" w:rsidRDefault="00C73F0E" w:rsidP="00C73F0E">
      <w:pPr>
        <w:bidi w:val="0"/>
        <w:rPr>
          <w:sz w:val="6"/>
          <w:szCs w:val="6"/>
          <w:lang w:bidi="ar-EG"/>
        </w:rPr>
      </w:pPr>
    </w:p>
    <w:p w:rsidR="00C73F0E" w:rsidRPr="00AD16A9" w:rsidRDefault="00C73F0E" w:rsidP="00C73F0E">
      <w:pPr>
        <w:spacing w:line="360" w:lineRule="auto"/>
        <w:jc w:val="center"/>
        <w:rPr>
          <w:rFonts w:ascii="Arial" w:hAnsi="Arial" w:cs="Arial"/>
          <w:b/>
          <w:bCs/>
          <w:rtl/>
          <w:lang w:bidi="ar-EG"/>
        </w:rPr>
      </w:pPr>
      <w:r>
        <w:rPr>
          <w:rFonts w:ascii="Arial" w:hAnsi="Arial" w:cs="Arial"/>
          <w:b/>
          <w:bCs/>
          <w:rtl/>
          <w:lang w:bidi="ar-EG"/>
        </w:rPr>
        <w:t>ال</w:t>
      </w:r>
      <w:r w:rsidRPr="00AD16A9">
        <w:rPr>
          <w:rFonts w:ascii="Arial" w:hAnsi="Arial" w:cs="Arial"/>
          <w:b/>
          <w:bCs/>
          <w:rtl/>
          <w:lang w:bidi="ar-EG"/>
        </w:rPr>
        <w:t xml:space="preserve">تصوير </w:t>
      </w:r>
      <w:r>
        <w:rPr>
          <w:rFonts w:ascii="Arial" w:hAnsi="Arial" w:cs="Arial"/>
          <w:b/>
          <w:bCs/>
          <w:rtl/>
          <w:lang w:bidi="ar-EG"/>
        </w:rPr>
        <w:t>ال</w:t>
      </w:r>
      <w:r w:rsidRPr="00AD16A9">
        <w:rPr>
          <w:rFonts w:ascii="Arial" w:hAnsi="Arial" w:cs="Arial"/>
          <w:b/>
          <w:bCs/>
          <w:rtl/>
          <w:lang w:bidi="ar-EG"/>
        </w:rPr>
        <w:t>داخلى بالمنظار لنزيف الجهاز الهضمى الناتج عن الأنكيلوستوما:</w:t>
      </w:r>
      <w:r>
        <w:rPr>
          <w:rFonts w:ascii="Arial" w:hAnsi="Arial" w:cs="Arial"/>
          <w:b/>
          <w:bCs/>
          <w:rtl/>
          <w:lang w:bidi="ar-EG"/>
        </w:rPr>
        <w:t xml:space="preserve"> </w:t>
      </w:r>
      <w:r w:rsidRPr="00AD16A9">
        <w:rPr>
          <w:rFonts w:ascii="Arial" w:hAnsi="Arial" w:cs="Arial"/>
          <w:b/>
          <w:bCs/>
          <w:rtl/>
          <w:lang w:bidi="ar-EG"/>
        </w:rPr>
        <w:t>الصورة الاكلينيكية والبيولوجية</w:t>
      </w:r>
    </w:p>
    <w:p w:rsidR="00C73F0E" w:rsidRPr="00476DE7" w:rsidRDefault="00C73F0E" w:rsidP="00C73F0E">
      <w:pPr>
        <w:rPr>
          <w:sz w:val="2"/>
          <w:szCs w:val="2"/>
          <w:rtl/>
        </w:rPr>
      </w:pPr>
    </w:p>
    <w:p w:rsidR="00C73F0E" w:rsidRDefault="00C73F0E" w:rsidP="00C73F0E">
      <w:pPr>
        <w:rPr>
          <w:sz w:val="12"/>
          <w:szCs w:val="12"/>
          <w:rtl/>
          <w:lang w:bidi="ar-EG"/>
        </w:rPr>
      </w:pPr>
      <w:r w:rsidRPr="00615897">
        <w:rPr>
          <w:rFonts w:ascii="Arial" w:hAnsi="Arial" w:cs="Arial"/>
          <w:b/>
          <w:bCs/>
          <w:rtl/>
          <w:lang w:bidi="ar-EG"/>
        </w:rPr>
        <w:t>القائمون بالبحث:</w:t>
      </w:r>
      <w:r w:rsidRPr="00615897">
        <w:rPr>
          <w:rFonts w:ascii="Arial" w:hAnsi="Arial" w:cs="Arial"/>
          <w:rtl/>
          <w:lang w:bidi="ar-EG"/>
        </w:rPr>
        <w:t xml:space="preserve"> د. مها بركات</w:t>
      </w:r>
      <w:r w:rsidRPr="00615897">
        <w:rPr>
          <w:rFonts w:ascii="Arial" w:hAnsi="Arial" w:cs="Arial"/>
          <w:vertAlign w:val="superscript"/>
          <w:rtl/>
          <w:lang w:bidi="ar-EG"/>
        </w:rPr>
        <w:t>1</w:t>
      </w:r>
      <w:r w:rsidRPr="00615897">
        <w:rPr>
          <w:rFonts w:ascii="Arial" w:hAnsi="Arial" w:cs="Arial"/>
          <w:rtl/>
          <w:lang w:bidi="ar-EG"/>
        </w:rPr>
        <w:t>،</w:t>
      </w:r>
      <w:r w:rsidRPr="00AD16A9">
        <w:rPr>
          <w:rFonts w:ascii="Arial" w:hAnsi="Arial" w:cs="Arial"/>
          <w:rtl/>
          <w:lang w:bidi="ar-EG"/>
        </w:rPr>
        <w:t xml:space="preserve"> د. نجلاء ابراهيم</w:t>
      </w:r>
      <w:r w:rsidRPr="00AD16A9">
        <w:rPr>
          <w:rFonts w:ascii="Arial" w:hAnsi="Arial" w:cs="Arial"/>
          <w:vertAlign w:val="superscript"/>
          <w:rtl/>
          <w:lang w:bidi="ar-EG"/>
        </w:rPr>
        <w:t>2</w:t>
      </w:r>
      <w:r w:rsidRPr="00AD16A9">
        <w:rPr>
          <w:rFonts w:ascii="Arial" w:hAnsi="Arial" w:cs="Arial"/>
          <w:rtl/>
          <w:lang w:bidi="ar-EG"/>
        </w:rPr>
        <w:t>، اد. أحمد نصر</w:t>
      </w:r>
      <w:r w:rsidRPr="00AD16A9">
        <w:rPr>
          <w:rFonts w:ascii="Arial" w:hAnsi="Arial" w:cs="Arial"/>
          <w:vertAlign w:val="superscript"/>
          <w:rtl/>
          <w:lang w:bidi="ar-EG"/>
        </w:rPr>
        <w:t>1</w:t>
      </w:r>
    </w:p>
    <w:p w:rsidR="00C73F0E" w:rsidRPr="00E811A6" w:rsidRDefault="00C73F0E" w:rsidP="00C73F0E">
      <w:pPr>
        <w:rPr>
          <w:sz w:val="12"/>
          <w:szCs w:val="12"/>
          <w:rtl/>
        </w:rPr>
      </w:pPr>
    </w:p>
    <w:p w:rsidR="00C73F0E" w:rsidRDefault="00C73F0E" w:rsidP="00C73F0E">
      <w:pPr>
        <w:rPr>
          <w:rFonts w:ascii="Arial" w:hAnsi="Arial" w:cs="Arial"/>
          <w:rtl/>
          <w:lang w:bidi="ar-EG"/>
        </w:rPr>
      </w:pPr>
      <w:r w:rsidRPr="00B904A3">
        <w:rPr>
          <w:rFonts w:ascii="Arial" w:hAnsi="Arial" w:cs="Arial"/>
          <w:b/>
          <w:bCs/>
          <w:rtl/>
          <w:lang w:bidi="ar-EG"/>
        </w:rPr>
        <w:t>الأقسام المشاركة:</w:t>
      </w:r>
      <w:r w:rsidRPr="00E811A6">
        <w:rPr>
          <w:rtl/>
        </w:rPr>
        <w:t xml:space="preserve"> </w:t>
      </w:r>
      <w:r w:rsidRPr="00AD16A9">
        <w:rPr>
          <w:rFonts w:ascii="Arial" w:hAnsi="Arial" w:cs="Arial"/>
          <w:rtl/>
          <w:lang w:bidi="ar-EG"/>
        </w:rPr>
        <w:t>قسم طب المناطق الحارة والجهاز الهضمى</w:t>
      </w:r>
      <w:r w:rsidRPr="00AD16A9">
        <w:rPr>
          <w:rFonts w:ascii="Arial" w:hAnsi="Arial" w:cs="Arial"/>
          <w:vertAlign w:val="superscript"/>
          <w:rtl/>
          <w:lang w:bidi="ar-EG"/>
        </w:rPr>
        <w:t>1</w:t>
      </w:r>
      <w:r w:rsidRPr="00AD16A9">
        <w:rPr>
          <w:rFonts w:ascii="Arial" w:hAnsi="Arial" w:cs="Arial"/>
          <w:rtl/>
          <w:lang w:bidi="ar-EG"/>
        </w:rPr>
        <w:t>- قسم الاطفال</w:t>
      </w:r>
      <w:r w:rsidRPr="00AD16A9">
        <w:rPr>
          <w:rFonts w:ascii="Arial" w:hAnsi="Arial" w:cs="Arial"/>
          <w:vertAlign w:val="superscript"/>
          <w:rtl/>
          <w:lang w:bidi="ar-EG"/>
        </w:rPr>
        <w:t>2</w:t>
      </w:r>
      <w:r>
        <w:rPr>
          <w:rFonts w:ascii="Arial" w:hAnsi="Arial" w:cs="Arial"/>
          <w:rtl/>
          <w:lang w:bidi="ar-EG"/>
        </w:rPr>
        <w:t xml:space="preserve"> </w:t>
      </w:r>
    </w:p>
    <w:p w:rsidR="00C73F0E" w:rsidRPr="00AD16A9" w:rsidRDefault="00C73F0E" w:rsidP="00C73F0E">
      <w:pPr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  <w:lang w:bidi="ar-EG"/>
        </w:rPr>
        <w:t xml:space="preserve">                       </w:t>
      </w:r>
      <w:r w:rsidRPr="00AD16A9">
        <w:rPr>
          <w:rFonts w:ascii="Arial" w:hAnsi="Arial" w:cs="Arial"/>
          <w:rtl/>
          <w:lang w:bidi="ar-EG"/>
        </w:rPr>
        <w:t xml:space="preserve"> </w:t>
      </w:r>
      <w:r>
        <w:rPr>
          <w:rFonts w:ascii="Arial" w:hAnsi="Arial" w:cs="Arial"/>
          <w:rtl/>
        </w:rPr>
        <w:t>مستشفى جامعة أسيوط</w:t>
      </w:r>
      <w:r w:rsidRPr="001322FB">
        <w:rPr>
          <w:rtl/>
          <w:lang w:bidi="ar-EG"/>
        </w:rPr>
        <w:t xml:space="preserve"> </w:t>
      </w:r>
      <w:r w:rsidRPr="00AD16A9">
        <w:rPr>
          <w:rFonts w:ascii="Arial" w:hAnsi="Arial" w:cs="Arial"/>
          <w:rtl/>
          <w:lang w:bidi="ar-EG"/>
        </w:rPr>
        <w:t>- أسيوط- مصر</w:t>
      </w:r>
    </w:p>
    <w:p w:rsidR="00C73F0E" w:rsidRDefault="00C73F0E" w:rsidP="00C73F0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rtl/>
          <w:lang w:bidi="ar-EG"/>
        </w:rPr>
      </w:pPr>
      <w:r w:rsidRPr="00445D82">
        <w:rPr>
          <w:rFonts w:ascii="Arial" w:hAnsi="Arial" w:cs="Arial"/>
          <w:b/>
          <w:bCs/>
          <w:rtl/>
          <w:lang w:bidi="ar-EG"/>
        </w:rPr>
        <w:t>مكان وتاريخ النشر</w:t>
      </w:r>
      <w:r>
        <w:rPr>
          <w:rFonts w:ascii="Arial" w:hAnsi="Arial" w:cs="Arial"/>
          <w:b/>
          <w:bCs/>
          <w:rtl/>
          <w:lang w:bidi="ar-EG"/>
        </w:rPr>
        <w:t xml:space="preserve">:  </w:t>
      </w:r>
    </w:p>
    <w:p w:rsidR="00C73F0E" w:rsidRPr="00A26B1F" w:rsidRDefault="00C73F0E" w:rsidP="00C73F0E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i/>
          <w:iCs/>
          <w:lang w:bidi="ar-EG"/>
        </w:rPr>
      </w:pPr>
      <w:r w:rsidRPr="00A26B1F">
        <w:rPr>
          <w:b/>
          <w:bCs/>
          <w:i/>
          <w:iCs/>
        </w:rPr>
        <w:t>The American Journal of Tropical Medicine and Hygiene 2012; 87:701-705</w:t>
      </w:r>
    </w:p>
    <w:p w:rsidR="00C73F0E" w:rsidRPr="008A185A" w:rsidRDefault="00C73F0E" w:rsidP="00C73F0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"/>
          <w:szCs w:val="2"/>
          <w:rtl/>
          <w:lang w:bidi="ar-EG"/>
        </w:rPr>
      </w:pPr>
    </w:p>
    <w:p w:rsidR="00C73F0E" w:rsidRPr="006B1566" w:rsidRDefault="00C73F0E" w:rsidP="00C73F0E">
      <w:pPr>
        <w:rPr>
          <w:rFonts w:ascii="Arial" w:hAnsi="Arial" w:cs="Arial"/>
          <w:sz w:val="22"/>
          <w:szCs w:val="22"/>
          <w:rtl/>
          <w:lang w:bidi="ar-EG"/>
        </w:rPr>
      </w:pPr>
      <w:r>
        <w:rPr>
          <w:rFonts w:ascii="Arial" w:hAnsi="Arial" w:cs="Arial"/>
          <w:rtl/>
          <w:lang w:bidi="ar-EG"/>
        </w:rPr>
        <w:t xml:space="preserve">                      </w:t>
      </w:r>
      <w:r w:rsidRPr="006B1566">
        <w:rPr>
          <w:rFonts w:ascii="Arial" w:hAnsi="Arial" w:cs="Arial"/>
          <w:sz w:val="22"/>
          <w:szCs w:val="22"/>
          <w:rtl/>
          <w:lang w:bidi="ar-EG"/>
        </w:rPr>
        <w:t>{المجلة الأمريكية لطب المناطق الحارة والصحة عام 2012؛ مجلد 87: ص 701-705}</w:t>
      </w:r>
    </w:p>
    <w:p w:rsidR="00C73F0E" w:rsidRPr="00DA611F" w:rsidRDefault="00C73F0E" w:rsidP="00C73F0E">
      <w:pPr>
        <w:autoSpaceDE w:val="0"/>
        <w:autoSpaceDN w:val="0"/>
        <w:bidi w:val="0"/>
        <w:adjustRightInd w:val="0"/>
        <w:spacing w:line="360" w:lineRule="auto"/>
        <w:rPr>
          <w:sz w:val="6"/>
          <w:szCs w:val="6"/>
        </w:rPr>
      </w:pPr>
    </w:p>
    <w:p w:rsidR="00C73F0E" w:rsidRPr="006D6CD2" w:rsidRDefault="00C73F0E" w:rsidP="00C73F0E">
      <w:pPr>
        <w:rPr>
          <w:sz w:val="6"/>
          <w:szCs w:val="6"/>
          <w:rtl/>
          <w:lang w:bidi="ar-EG"/>
        </w:rPr>
      </w:pPr>
    </w:p>
    <w:p w:rsidR="00C73F0E" w:rsidRPr="006D6CD2" w:rsidRDefault="00C73F0E" w:rsidP="00C73F0E">
      <w:pPr>
        <w:rPr>
          <w:sz w:val="10"/>
          <w:szCs w:val="10"/>
          <w:rtl/>
          <w:lang w:bidi="ar-EG"/>
        </w:rPr>
      </w:pPr>
    </w:p>
    <w:p w:rsidR="00C73F0E" w:rsidRPr="00615897" w:rsidRDefault="00C73F0E" w:rsidP="00C73F0E">
      <w:pPr>
        <w:rPr>
          <w:b/>
          <w:bCs/>
          <w:rtl/>
          <w:lang w:bidi="ar-EG"/>
        </w:rPr>
      </w:pPr>
      <w:r w:rsidRPr="00615897">
        <w:rPr>
          <w:rFonts w:ascii="Arial" w:hAnsi="Arial" w:cs="Arial"/>
          <w:b/>
          <w:bCs/>
          <w:rtl/>
          <w:lang w:bidi="ar-EG"/>
        </w:rPr>
        <w:t>*عنوان البحث:</w:t>
      </w:r>
    </w:p>
    <w:p w:rsidR="00C73F0E" w:rsidRPr="00B05C4B" w:rsidRDefault="00C73F0E" w:rsidP="00C73F0E">
      <w:pPr>
        <w:bidi w:val="0"/>
        <w:jc w:val="lowKashida"/>
        <w:rPr>
          <w:b/>
          <w:bCs/>
          <w:lang w:bidi="ar-EG"/>
        </w:rPr>
      </w:pPr>
      <w:r w:rsidRPr="00B05C4B">
        <w:rPr>
          <w:b/>
          <w:bCs/>
          <w:lang w:bidi="ar-EG"/>
        </w:rPr>
        <w:t>Serum profiles of extracellular matrix degradation inhibitors across the stages of liver fibrosis in chronic hepatitis C patients</w:t>
      </w:r>
    </w:p>
    <w:p w:rsidR="00C73F0E" w:rsidRPr="00FB340E" w:rsidRDefault="00C73F0E" w:rsidP="00C73F0E">
      <w:pPr>
        <w:jc w:val="center"/>
        <w:rPr>
          <w:b/>
          <w:bCs/>
          <w:sz w:val="26"/>
          <w:szCs w:val="26"/>
          <w:rtl/>
          <w:lang w:bidi="ar-EG"/>
        </w:rPr>
      </w:pPr>
      <w:r w:rsidRPr="00054844">
        <w:rPr>
          <w:rFonts w:ascii="Arial" w:hAnsi="Arial" w:cs="Arial"/>
          <w:b/>
          <w:bCs/>
          <w:color w:val="FF0000"/>
          <w:sz w:val="22"/>
          <w:szCs w:val="22"/>
          <w:rtl/>
          <w:lang w:bidi="ar-EG"/>
        </w:rPr>
        <w:t xml:space="preserve">    </w:t>
      </w:r>
      <w:r w:rsidRPr="00FB340E">
        <w:rPr>
          <w:b/>
          <w:bCs/>
          <w:sz w:val="26"/>
          <w:szCs w:val="26"/>
          <w:rtl/>
          <w:lang w:bidi="ar-EG"/>
        </w:rPr>
        <w:t xml:space="preserve">صورة مثبطات تحلل النسيج القاعدى خارج الخلايا على مدى درجات تليف الكبد </w:t>
      </w:r>
    </w:p>
    <w:p w:rsidR="00C73F0E" w:rsidRPr="00FB340E" w:rsidRDefault="00C73F0E" w:rsidP="00C73F0E">
      <w:pPr>
        <w:jc w:val="center"/>
        <w:rPr>
          <w:b/>
          <w:bCs/>
          <w:sz w:val="26"/>
          <w:szCs w:val="26"/>
          <w:rtl/>
          <w:lang w:bidi="ar-EG"/>
        </w:rPr>
      </w:pPr>
      <w:r w:rsidRPr="00FB340E">
        <w:rPr>
          <w:b/>
          <w:bCs/>
          <w:sz w:val="26"/>
          <w:szCs w:val="26"/>
          <w:rtl/>
          <w:lang w:bidi="ar-EG"/>
        </w:rPr>
        <w:t>فى مرضى الالتهاب الكبدى الفيروسى المزمن سى</w:t>
      </w:r>
    </w:p>
    <w:p w:rsidR="00C73F0E" w:rsidRPr="006D6CD2" w:rsidRDefault="00C73F0E" w:rsidP="00C73F0E">
      <w:pPr>
        <w:jc w:val="center"/>
        <w:rPr>
          <w:sz w:val="10"/>
          <w:szCs w:val="10"/>
          <w:rtl/>
          <w:lang w:bidi="ar-EG"/>
        </w:rPr>
      </w:pPr>
    </w:p>
    <w:p w:rsidR="00C73F0E" w:rsidRPr="002413D5" w:rsidRDefault="00C73F0E" w:rsidP="00C73F0E">
      <w:pPr>
        <w:rPr>
          <w:sz w:val="2"/>
          <w:szCs w:val="2"/>
          <w:rtl/>
          <w:lang w:bidi="ar-EG"/>
        </w:rPr>
      </w:pPr>
    </w:p>
    <w:p w:rsidR="00C73F0E" w:rsidRPr="002413D5" w:rsidRDefault="00C73F0E" w:rsidP="00C73F0E">
      <w:pPr>
        <w:rPr>
          <w:sz w:val="22"/>
          <w:szCs w:val="22"/>
          <w:rtl/>
          <w:lang w:bidi="ar-EG"/>
        </w:rPr>
      </w:pPr>
      <w:r w:rsidRPr="002413D5">
        <w:rPr>
          <w:b/>
          <w:bCs/>
          <w:sz w:val="22"/>
          <w:szCs w:val="22"/>
          <w:rtl/>
          <w:lang w:bidi="ar-EG"/>
        </w:rPr>
        <w:t xml:space="preserve">القائمون بالبحث: </w:t>
      </w:r>
      <w:r w:rsidRPr="002413D5">
        <w:rPr>
          <w:sz w:val="22"/>
          <w:szCs w:val="22"/>
          <w:rtl/>
          <w:lang w:bidi="ar-EG"/>
        </w:rPr>
        <w:t>ا.د.مها بركات*-  ط. زينب مهران*- د. أمل عبد العال**-  ا.د. هويدا حسن ***-  ا.د. أحلام فرغلى*</w:t>
      </w:r>
    </w:p>
    <w:p w:rsidR="00C73F0E" w:rsidRPr="002413D5" w:rsidRDefault="00C73F0E" w:rsidP="00C73F0E">
      <w:pPr>
        <w:rPr>
          <w:b/>
          <w:bCs/>
          <w:sz w:val="12"/>
          <w:szCs w:val="12"/>
          <w:rtl/>
          <w:lang w:bidi="ar-EG"/>
        </w:rPr>
      </w:pPr>
    </w:p>
    <w:p w:rsidR="00C73F0E" w:rsidRPr="00745382" w:rsidRDefault="00C73F0E" w:rsidP="00C73F0E">
      <w:pPr>
        <w:rPr>
          <w:sz w:val="22"/>
          <w:szCs w:val="22"/>
          <w:rtl/>
          <w:lang w:bidi="ar-EG"/>
        </w:rPr>
      </w:pPr>
      <w:r w:rsidRPr="00054844">
        <w:rPr>
          <w:b/>
          <w:bCs/>
          <w:rtl/>
          <w:lang w:bidi="ar-EG"/>
        </w:rPr>
        <w:t>الأقسام المشاركة:</w:t>
      </w:r>
      <w:r w:rsidRPr="00054844">
        <w:rPr>
          <w:rtl/>
        </w:rPr>
        <w:t xml:space="preserve"> </w:t>
      </w:r>
      <w:r>
        <w:rPr>
          <w:sz w:val="22"/>
          <w:szCs w:val="22"/>
          <w:rtl/>
          <w:lang w:bidi="ar-EG"/>
        </w:rPr>
        <w:t xml:space="preserve"> </w:t>
      </w:r>
      <w:r w:rsidRPr="00745382">
        <w:rPr>
          <w:sz w:val="22"/>
          <w:szCs w:val="22"/>
          <w:rtl/>
          <w:lang w:bidi="ar-EG"/>
        </w:rPr>
        <w:t>قسم طب المناطق الحارة والجهاز الهضمى*- قسم الباثولوجيا الاكلينيكية**- قسم الباثولوجيا***- كلية الطب- جامعة أسيوط</w:t>
      </w:r>
      <w:r>
        <w:rPr>
          <w:sz w:val="22"/>
          <w:szCs w:val="22"/>
          <w:rtl/>
          <w:lang w:bidi="ar-EG"/>
        </w:rPr>
        <w:t>-مصر</w:t>
      </w:r>
    </w:p>
    <w:p w:rsidR="00C73F0E" w:rsidRPr="00054844" w:rsidRDefault="00C73F0E" w:rsidP="00C73F0E">
      <w:pPr>
        <w:rPr>
          <w:rFonts w:ascii="Arial" w:hAnsi="Arial" w:cs="Arial"/>
          <w:color w:val="FF0000"/>
          <w:sz w:val="12"/>
          <w:szCs w:val="12"/>
          <w:rtl/>
          <w:lang w:bidi="ar-EG"/>
        </w:rPr>
      </w:pPr>
    </w:p>
    <w:p w:rsidR="00C73F0E" w:rsidRPr="00615897" w:rsidRDefault="00C73F0E" w:rsidP="00C73F0E">
      <w:pPr>
        <w:autoSpaceDE w:val="0"/>
        <w:autoSpaceDN w:val="0"/>
        <w:adjustRightInd w:val="0"/>
      </w:pPr>
      <w:r w:rsidRPr="00615897">
        <w:rPr>
          <w:rFonts w:ascii="Arial" w:hAnsi="Arial" w:cs="Arial"/>
          <w:b/>
          <w:bCs/>
          <w:rtl/>
          <w:lang w:bidi="ar-EG"/>
        </w:rPr>
        <w:t xml:space="preserve">مكان وتاريخ النشر:     </w:t>
      </w:r>
      <w:proofErr w:type="spellStart"/>
      <w:r w:rsidRPr="00615897">
        <w:t>Assiut</w:t>
      </w:r>
      <w:proofErr w:type="spellEnd"/>
      <w:r w:rsidRPr="00615897">
        <w:t xml:space="preserve"> Medical Journal </w:t>
      </w:r>
      <w:r>
        <w:t>2014</w:t>
      </w:r>
      <w:r w:rsidRPr="00615897">
        <w:t xml:space="preserve">; </w:t>
      </w:r>
      <w:r>
        <w:t>38</w:t>
      </w:r>
      <w:r w:rsidRPr="00615897">
        <w:t>: 1</w:t>
      </w:r>
      <w:r>
        <w:t>49</w:t>
      </w:r>
      <w:r w:rsidRPr="00615897">
        <w:t>-1</w:t>
      </w:r>
      <w:r>
        <w:t>60</w:t>
      </w:r>
    </w:p>
    <w:p w:rsidR="006F4A53" w:rsidRPr="00C73F0E" w:rsidRDefault="00C73F0E" w:rsidP="00C73F0E">
      <w:pPr>
        <w:autoSpaceDE w:val="0"/>
        <w:autoSpaceDN w:val="0"/>
        <w:adjustRightInd w:val="0"/>
        <w:rPr>
          <w:rFonts w:ascii="Arial" w:hAnsi="Arial" w:cs="Arial"/>
          <w:color w:val="FF0000"/>
          <w:lang w:bidi="ar-EG"/>
        </w:rPr>
      </w:pPr>
      <w:r w:rsidRPr="00054844">
        <w:rPr>
          <w:rFonts w:ascii="Arial" w:hAnsi="Arial" w:cs="Arial"/>
          <w:color w:val="FF0000"/>
          <w:rtl/>
          <w:lang w:bidi="ar-EG"/>
        </w:rPr>
        <w:t xml:space="preserve">                             </w:t>
      </w:r>
      <w:r>
        <w:rPr>
          <w:sz w:val="22"/>
          <w:rtl/>
        </w:rPr>
        <w:t>مجلة كلية طب أسيوط 2014؛ مجلد 38 : ص149-160</w:t>
      </w:r>
    </w:p>
    <w:sectPr w:rsidR="006F4A53" w:rsidRPr="00C73F0E" w:rsidSect="004B3DC1">
      <w:footerReference w:type="even" r:id="rId6"/>
      <w:footerReference w:type="default" r:id="rId7"/>
      <w:pgSz w:w="11906" w:h="16838"/>
      <w:pgMar w:top="1440" w:right="1800" w:bottom="1440" w:left="1800" w:header="720" w:footer="720" w:gutter="0"/>
      <w:pgNumType w:fmt="numberI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03" w:rsidRDefault="00452003">
      <w:r>
        <w:separator/>
      </w:r>
    </w:p>
  </w:endnote>
  <w:endnote w:type="continuationSeparator" w:id="0">
    <w:p w:rsidR="00452003" w:rsidRDefault="0045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E0" w:rsidRDefault="00C73F0E" w:rsidP="009B1B9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2E0" w:rsidRDefault="004520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E0" w:rsidRDefault="00C73F0E" w:rsidP="009B1B9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9D6">
      <w:rPr>
        <w:rStyle w:val="PageNumber"/>
        <w:noProof/>
        <w:rtl/>
      </w:rPr>
      <w:t>- 6 -</w:t>
    </w:r>
    <w:r>
      <w:rPr>
        <w:rStyle w:val="PageNumber"/>
      </w:rPr>
      <w:fldChar w:fldCharType="end"/>
    </w:r>
  </w:p>
  <w:p w:rsidR="00A612E0" w:rsidRDefault="00452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03" w:rsidRDefault="00452003">
      <w:r>
        <w:separator/>
      </w:r>
    </w:p>
  </w:footnote>
  <w:footnote w:type="continuationSeparator" w:id="0">
    <w:p w:rsidR="00452003" w:rsidRDefault="0045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0E"/>
    <w:rsid w:val="003609D6"/>
    <w:rsid w:val="00452003"/>
    <w:rsid w:val="006F4A53"/>
    <w:rsid w:val="00C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8F4F4-197F-4D84-8DB8-FD138BE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3F0E"/>
    <w:pPr>
      <w:keepNext/>
      <w:bidi w:val="0"/>
      <w:spacing w:line="270" w:lineRule="exact"/>
      <w:jc w:val="center"/>
      <w:outlineLvl w:val="0"/>
    </w:pPr>
    <w:rPr>
      <w:rFonts w:cs="Simplified Arabic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3F0E"/>
    <w:rPr>
      <w:rFonts w:ascii="Times New Roman" w:eastAsia="Times New Roman" w:hAnsi="Times New Roman" w:cs="Simplified Arabic"/>
      <w:b/>
      <w:bCs/>
      <w:sz w:val="26"/>
      <w:szCs w:val="28"/>
    </w:rPr>
  </w:style>
  <w:style w:type="paragraph" w:styleId="BodyText2">
    <w:name w:val="Body Text 2"/>
    <w:basedOn w:val="Normal"/>
    <w:link w:val="BodyText2Char"/>
    <w:uiPriority w:val="99"/>
    <w:rsid w:val="00C73F0E"/>
    <w:pPr>
      <w:widowControl w:val="0"/>
      <w:bidi w:val="0"/>
      <w:spacing w:line="360" w:lineRule="exact"/>
      <w:jc w:val="center"/>
    </w:pPr>
    <w:rPr>
      <w:rFonts w:cs="Traditional Arabic"/>
    </w:rPr>
  </w:style>
  <w:style w:type="character" w:customStyle="1" w:styleId="BodyText2Char">
    <w:name w:val="Body Text 2 Char"/>
    <w:basedOn w:val="DefaultParagraphFont"/>
    <w:link w:val="BodyText2"/>
    <w:uiPriority w:val="99"/>
    <w:rsid w:val="00C73F0E"/>
    <w:rPr>
      <w:rFonts w:ascii="Times New Roman" w:eastAsia="Times New Roman" w:hAnsi="Times New Roman" w:cs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3F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F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73F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11443</Characters>
  <Application>Microsoft Office Word</Application>
  <DocSecurity>0</DocSecurity>
  <Lines>95</Lines>
  <Paragraphs>26</Paragraphs>
  <ScaleCrop>false</ScaleCrop>
  <Company/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2021-10-11T09:21:00Z</dcterms:created>
  <dcterms:modified xsi:type="dcterms:W3CDTF">2021-10-11T09:46:00Z</dcterms:modified>
</cp:coreProperties>
</file>